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2297A" w14:textId="77777777" w:rsidR="00E069E6" w:rsidRDefault="00E069E6" w:rsidP="00722A87">
      <w:pPr>
        <w:spacing w:line="600" w:lineRule="exact"/>
        <w:ind w:left="480" w:hanging="480"/>
        <w:jc w:val="center"/>
        <w:rPr>
          <w:sz w:val="36"/>
          <w:szCs w:val="36"/>
        </w:rPr>
      </w:pPr>
      <w:r>
        <w:rPr>
          <w:noProof/>
        </w:rPr>
        <mc:AlternateContent>
          <mc:Choice Requires="wps">
            <w:drawing>
              <wp:anchor distT="0" distB="0" distL="114300" distR="114300" simplePos="0" relativeHeight="251663360" behindDoc="0" locked="0" layoutInCell="1" allowOverlap="1" wp14:anchorId="347897FD" wp14:editId="116B8820">
                <wp:simplePos x="0" y="0"/>
                <wp:positionH relativeFrom="margin">
                  <wp:posOffset>248285</wp:posOffset>
                </wp:positionH>
                <wp:positionV relativeFrom="paragraph">
                  <wp:posOffset>75565</wp:posOffset>
                </wp:positionV>
                <wp:extent cx="6305550" cy="18288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6305550" cy="1828800"/>
                        </a:xfrm>
                        <a:prstGeom prst="rect">
                          <a:avLst/>
                        </a:prstGeom>
                        <a:noFill/>
                        <a:ln>
                          <a:noFill/>
                        </a:ln>
                      </wps:spPr>
                      <wps:txbx>
                        <w:txbxContent>
                          <w:p w14:paraId="6CE4A7BB" w14:textId="77777777" w:rsidR="00E069E6" w:rsidRPr="00E230FC" w:rsidRDefault="00E069E6" w:rsidP="00E069E6">
                            <w:pPr>
                              <w:spacing w:line="600" w:lineRule="exact"/>
                              <w:ind w:left="480" w:hanging="480"/>
                              <w:jc w:val="center"/>
                              <w:rPr>
                                <w:b/>
                                <w:bCs/>
                                <w:color w:val="000000" w:themeColor="text1"/>
                                <w:sz w:val="46"/>
                                <w:szCs w:val="4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230FC">
                              <w:rPr>
                                <w:rFonts w:hint="eastAsia"/>
                                <w:b/>
                                <w:bCs/>
                                <w:color w:val="000000" w:themeColor="text1"/>
                                <w:sz w:val="46"/>
                                <w:szCs w:val="4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競技会の再開に向けた基本方針について</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347897FD" id="_x0000_t202" coordsize="21600,21600" o:spt="202" path="m,l,21600r21600,l21600,xe">
                <v:stroke joinstyle="miter"/>
                <v:path gradientshapeok="t" o:connecttype="rect"/>
              </v:shapetype>
              <v:shape id="テキスト ボックス 3" o:spid="_x0000_s1026" type="#_x0000_t202" style="position:absolute;left:0;text-align:left;margin-left:19.55pt;margin-top:5.95pt;width:496.5pt;height:2in;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0TiEQIAACIEAAAOAAAAZHJzL2Uyb0RvYy54bWysU8tu2zAQvBfoPxC815LdOlUEy4GbwEUB&#10;IwngFDnTFGkJILksSVtyv75LWn407anohVrurvYxM5zd9VqRvXC+BVPR8SinRBgOdWu2Ff3+svxQ&#10;UOIDMzVTYERFD8LTu/n7d7POlmICDahaOIJFjC87W9EmBFtmmeeN0MyPwAqDQQlOs4BXt81qxzqs&#10;rlU2yfObrANXWwdceI/eh2OQzlN9KQUPT1J6EYiqKM4W0unSuYlnNp+xcuuYbVo+jMH+YQrNWoNN&#10;z6UeWGBk59o/SumWO/Agw4iDzkDKlou0A24zzt9ss26YFWkXBMfbM0z+/5Xlj/u1fXYk9F+gRwIj&#10;IJ31pUdn3KeXTscvTkowjhAezrCJPhCOzpuP+XQ6xRDH2LiYFEWegM0uv1vnw1cBmkSjog55SXCx&#10;/coHbImpp5TYzcCyVSpxo8xvDkyMnuwyY7RCv+mHwTdQH3AfB0eqveXLFnuumA/PzCG3OCfqNTzh&#10;IRV0FYXBoqQB9/Nv/piPkGOUkg61UlH/Y8ecoER9M0jG50+T2ymKK12K4hZbuOvA5ipgdvoeUIxj&#10;fBeWJzOmB3UypQP9iqJexJ4YYoZj54qGk3kfjvrFR8HFYpGSUEyWhZVZWx5LR8gini/9K3N2AD0g&#10;X49w0hQr32B/zI1/ervYBWQgERPhPWI6oI5CTHwNjyYq/fqesi5Pe/4LAAD//wMAUEsDBBQABgAI&#10;AAAAIQCT7dlo3wAAAAoBAAAPAAAAZHJzL2Rvd25yZXYueG1sTI/NTsMwEITvSLyDtUjcqJNUCjjE&#10;qVArJI40/KhHN16SQLyOYrcNPD3bExx3ZjT7Tbma3SCOOIXek4Z0kYBAarztqdXw+vJ4cwciREPW&#10;DJ5QwzcGWFWXF6UprD/RFo91bAWXUCiMhi7GsZAyNB06ExZ+RGLvw0/ORD6nVtrJnLjcDTJLklw6&#10;0xN/6MyI6w6br/rgNLw9revbzbNMtjl9Zvlu8/5T75zW11fzwz2IiHP8C8MZn9GhYqa9P5ANYtCw&#10;VCknWU8ViLOfLDNW9hoypRTIqpT/J1S/AAAA//8DAFBLAQItABQABgAIAAAAIQC2gziS/gAAAOEB&#10;AAATAAAAAAAAAAAAAAAAAAAAAABbQ29udGVudF9UeXBlc10ueG1sUEsBAi0AFAAGAAgAAAAhADj9&#10;If/WAAAAlAEAAAsAAAAAAAAAAAAAAAAALwEAAF9yZWxzLy5yZWxzUEsBAi0AFAAGAAgAAAAhALHH&#10;ROIRAgAAIgQAAA4AAAAAAAAAAAAAAAAALgIAAGRycy9lMm9Eb2MueG1sUEsBAi0AFAAGAAgAAAAh&#10;AJPt2WjfAAAACgEAAA8AAAAAAAAAAAAAAAAAawQAAGRycy9kb3ducmV2LnhtbFBLBQYAAAAABAAE&#10;APMAAAB3BQAAAAA=&#10;" filled="f" stroked="f">
                <v:textbox style="mso-fit-shape-to-text:t" inset="5.85pt,.7pt,5.85pt,.7pt">
                  <w:txbxContent>
                    <w:p w14:paraId="6CE4A7BB" w14:textId="77777777" w:rsidR="00E069E6" w:rsidRPr="00E230FC" w:rsidRDefault="00E069E6" w:rsidP="00E069E6">
                      <w:pPr>
                        <w:spacing w:line="600" w:lineRule="exact"/>
                        <w:ind w:left="480" w:hanging="480"/>
                        <w:jc w:val="center"/>
                        <w:rPr>
                          <w:b/>
                          <w:bCs/>
                          <w:color w:val="000000" w:themeColor="text1"/>
                          <w:sz w:val="46"/>
                          <w:szCs w:val="4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230FC">
                        <w:rPr>
                          <w:rFonts w:hint="eastAsia"/>
                          <w:b/>
                          <w:bCs/>
                          <w:color w:val="000000" w:themeColor="text1"/>
                          <w:sz w:val="46"/>
                          <w:szCs w:val="4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競技会の再開に向けた基本方針について</w:t>
                      </w:r>
                    </w:p>
                  </w:txbxContent>
                </v:textbox>
                <w10:wrap anchorx="margin"/>
              </v:shape>
            </w:pict>
          </mc:Fallback>
        </mc:AlternateContent>
      </w:r>
    </w:p>
    <w:p w14:paraId="7D8E07E8" w14:textId="77777777" w:rsidR="00E069E6" w:rsidRPr="00E230FC" w:rsidRDefault="00E069E6" w:rsidP="00C30FE8">
      <w:pPr>
        <w:spacing w:line="480" w:lineRule="exact"/>
        <w:ind w:left="482" w:hanging="482"/>
        <w:jc w:val="center"/>
        <w:rPr>
          <w:b/>
          <w:bCs/>
          <w:sz w:val="26"/>
          <w:szCs w:val="26"/>
        </w:rPr>
      </w:pPr>
      <w:r w:rsidRPr="00E230FC">
        <w:rPr>
          <w:rFonts w:hint="eastAsia"/>
          <w:b/>
          <w:bCs/>
          <w:sz w:val="26"/>
          <w:szCs w:val="26"/>
        </w:rPr>
        <w:t>－</w:t>
      </w:r>
      <w:r w:rsidR="00C30FE8" w:rsidRPr="00E230FC">
        <w:rPr>
          <w:rFonts w:hint="eastAsia"/>
          <w:b/>
          <w:bCs/>
          <w:sz w:val="26"/>
          <w:szCs w:val="26"/>
        </w:rPr>
        <w:t xml:space="preserve">　</w:t>
      </w:r>
      <w:r w:rsidRPr="00E230FC">
        <w:rPr>
          <w:rFonts w:hint="eastAsia"/>
          <w:b/>
          <w:bCs/>
          <w:sz w:val="26"/>
          <w:szCs w:val="26"/>
        </w:rPr>
        <w:t>新型コロナ</w:t>
      </w:r>
      <w:r w:rsidR="00C30FE8" w:rsidRPr="00E230FC">
        <w:rPr>
          <w:rFonts w:hint="eastAsia"/>
          <w:b/>
          <w:bCs/>
          <w:sz w:val="26"/>
          <w:szCs w:val="26"/>
        </w:rPr>
        <w:t>ウイルス感染防止策を踏まえた申し合わせ事項　－</w:t>
      </w:r>
    </w:p>
    <w:p w14:paraId="4CD24046" w14:textId="77777777" w:rsidR="00BD7C02" w:rsidRDefault="00C30FE8" w:rsidP="00BD7C02">
      <w:pPr>
        <w:spacing w:line="480" w:lineRule="exact"/>
        <w:ind w:left="482" w:hanging="482"/>
        <w:jc w:val="center"/>
        <w:rPr>
          <w:rFonts w:hAnsi="ＭＳ ゴシック" w:cs="HGSｺﾞｼｯｸM"/>
          <w:bCs/>
          <w:spacing w:val="12"/>
          <w:szCs w:val="21"/>
        </w:rPr>
      </w:pPr>
      <w:r>
        <w:rPr>
          <w:rFonts w:hAnsi="ＭＳ ゴシック" w:cs="HGSｺﾞｼｯｸM" w:hint="eastAsia"/>
          <w:bCs/>
          <w:spacing w:val="12"/>
          <w:szCs w:val="21"/>
        </w:rPr>
        <w:t xml:space="preserve">　　　　　　　　　　　　　　　　　　　　　　　　　　　　　　　　　（一社）熊本県</w:t>
      </w:r>
      <w:r w:rsidRPr="00722A87">
        <w:rPr>
          <w:rFonts w:hAnsi="ＭＳ ゴシック" w:cs="HGSｺﾞｼｯｸM" w:hint="eastAsia"/>
          <w:bCs/>
          <w:spacing w:val="12"/>
          <w:szCs w:val="21"/>
        </w:rPr>
        <w:t>水泳協会</w:t>
      </w:r>
    </w:p>
    <w:p w14:paraId="38F893F9" w14:textId="77777777" w:rsidR="00BD7C02" w:rsidRPr="00BD7C02" w:rsidRDefault="00BD7C02" w:rsidP="00BD7C02">
      <w:pPr>
        <w:spacing w:line="480" w:lineRule="exact"/>
        <w:ind w:left="482" w:hanging="482"/>
        <w:jc w:val="center"/>
        <w:rPr>
          <w:rFonts w:hAnsi="ＭＳ ゴシック" w:cs="HGSｺﾞｼｯｸM"/>
          <w:bCs/>
          <w:spacing w:val="12"/>
          <w:szCs w:val="21"/>
        </w:rPr>
      </w:pPr>
      <w:r>
        <w:rPr>
          <w:rFonts w:hAnsi="ＭＳ ゴシック" w:cs="HGSｺﾞｼｯｸM" w:hint="eastAsia"/>
          <w:bCs/>
          <w:spacing w:val="12"/>
          <w:szCs w:val="21"/>
        </w:rPr>
        <w:t xml:space="preserve">　　　　　　　　　　　　　　　　　　　　　　　　　　　　　　　　　　　　　熊本市水泳協会</w:t>
      </w:r>
    </w:p>
    <w:p w14:paraId="3351896E" w14:textId="77777777" w:rsidR="001C7622" w:rsidRDefault="001C7622" w:rsidP="00C73E6F">
      <w:pPr>
        <w:spacing w:line="240" w:lineRule="exact"/>
        <w:ind w:left="108" w:firstLineChars="300" w:firstLine="542"/>
        <w:rPr>
          <w:b/>
          <w:sz w:val="18"/>
          <w:szCs w:val="18"/>
        </w:rPr>
      </w:pPr>
      <w:r w:rsidRPr="001C7622">
        <w:rPr>
          <w:rFonts w:hint="eastAsia"/>
          <w:b/>
          <w:sz w:val="18"/>
          <w:szCs w:val="18"/>
        </w:rPr>
        <w:t>本協会では、この基本方針</w:t>
      </w:r>
      <w:r w:rsidRPr="001C7622">
        <w:rPr>
          <w:b/>
          <w:sz w:val="18"/>
          <w:szCs w:val="18"/>
        </w:rPr>
        <w:t>を</w:t>
      </w:r>
      <w:r w:rsidRPr="001C7622">
        <w:rPr>
          <w:rFonts w:hint="eastAsia"/>
          <w:b/>
          <w:sz w:val="18"/>
          <w:szCs w:val="18"/>
        </w:rPr>
        <w:t>競技</w:t>
      </w:r>
      <w:r w:rsidRPr="001C7622">
        <w:rPr>
          <w:b/>
          <w:sz w:val="18"/>
          <w:szCs w:val="18"/>
        </w:rPr>
        <w:t>会</w:t>
      </w:r>
      <w:r w:rsidRPr="001C7622">
        <w:rPr>
          <w:rFonts w:hint="eastAsia"/>
          <w:b/>
          <w:sz w:val="18"/>
          <w:szCs w:val="18"/>
        </w:rPr>
        <w:t>における全ての参加者に</w:t>
      </w:r>
      <w:r w:rsidRPr="001C7622">
        <w:rPr>
          <w:b/>
          <w:sz w:val="18"/>
          <w:szCs w:val="18"/>
        </w:rPr>
        <w:t>、遵守すべき事項として確認し、協力を求める。また、</w:t>
      </w:r>
      <w:r w:rsidRPr="001C7622">
        <w:rPr>
          <w:rFonts w:hint="eastAsia"/>
          <w:b/>
          <w:sz w:val="18"/>
          <w:szCs w:val="18"/>
        </w:rPr>
        <w:t>これ</w:t>
      </w:r>
    </w:p>
    <w:p w14:paraId="5A120FDC" w14:textId="77777777" w:rsidR="001C7622" w:rsidRDefault="001C7622" w:rsidP="00C73E6F">
      <w:pPr>
        <w:spacing w:line="240" w:lineRule="exact"/>
        <w:ind w:left="108" w:firstLineChars="200" w:firstLine="361"/>
        <w:rPr>
          <w:b/>
          <w:sz w:val="18"/>
          <w:szCs w:val="18"/>
        </w:rPr>
      </w:pPr>
      <w:r w:rsidRPr="001C7622">
        <w:rPr>
          <w:rFonts w:hint="eastAsia"/>
          <w:b/>
          <w:sz w:val="18"/>
          <w:szCs w:val="18"/>
        </w:rPr>
        <w:t>を</w:t>
      </w:r>
      <w:r w:rsidRPr="001C7622">
        <w:rPr>
          <w:b/>
          <w:sz w:val="18"/>
          <w:szCs w:val="18"/>
        </w:rPr>
        <w:t>遵守でき</w:t>
      </w:r>
      <w:r w:rsidRPr="001C7622">
        <w:rPr>
          <w:rFonts w:hint="eastAsia"/>
          <w:b/>
          <w:sz w:val="18"/>
          <w:szCs w:val="18"/>
        </w:rPr>
        <w:t>ない参加者には</w:t>
      </w:r>
      <w:r w:rsidRPr="001C7622">
        <w:rPr>
          <w:b/>
          <w:sz w:val="18"/>
          <w:szCs w:val="18"/>
        </w:rPr>
        <w:t>、他の</w:t>
      </w:r>
      <w:r w:rsidR="00823174">
        <w:rPr>
          <w:rFonts w:hint="eastAsia"/>
          <w:b/>
          <w:sz w:val="18"/>
          <w:szCs w:val="18"/>
        </w:rPr>
        <w:t>者</w:t>
      </w:r>
      <w:r w:rsidRPr="001C7622">
        <w:rPr>
          <w:rFonts w:hint="eastAsia"/>
          <w:b/>
          <w:sz w:val="18"/>
          <w:szCs w:val="18"/>
        </w:rPr>
        <w:t>の</w:t>
      </w:r>
      <w:r w:rsidRPr="001C7622">
        <w:rPr>
          <w:b/>
          <w:sz w:val="18"/>
          <w:szCs w:val="18"/>
        </w:rPr>
        <w:t>安全を確保する観点から、大会への参加を取り消したり、途中退場を求め</w:t>
      </w:r>
      <w:r w:rsidRPr="001C7622">
        <w:rPr>
          <w:rFonts w:hint="eastAsia"/>
          <w:b/>
          <w:sz w:val="18"/>
          <w:szCs w:val="18"/>
        </w:rPr>
        <w:t>たり</w:t>
      </w:r>
      <w:r w:rsidRPr="001C7622">
        <w:rPr>
          <w:b/>
          <w:sz w:val="18"/>
          <w:szCs w:val="18"/>
        </w:rPr>
        <w:t>する</w:t>
      </w:r>
      <w:r w:rsidR="00823174">
        <w:rPr>
          <w:rFonts w:hint="eastAsia"/>
          <w:b/>
          <w:sz w:val="18"/>
          <w:szCs w:val="18"/>
        </w:rPr>
        <w:t>こ</w:t>
      </w:r>
    </w:p>
    <w:p w14:paraId="01F74F08" w14:textId="77777777" w:rsidR="001C7622" w:rsidRPr="001C7622" w:rsidRDefault="001C7622" w:rsidP="00C73E6F">
      <w:pPr>
        <w:spacing w:line="240" w:lineRule="exact"/>
        <w:ind w:left="108" w:firstLineChars="200" w:firstLine="361"/>
        <w:rPr>
          <w:b/>
          <w:sz w:val="18"/>
          <w:szCs w:val="18"/>
        </w:rPr>
      </w:pPr>
      <w:r w:rsidRPr="001C7622">
        <w:rPr>
          <w:b/>
          <w:sz w:val="18"/>
          <w:szCs w:val="18"/>
        </w:rPr>
        <w:t>とがあり得ることを周知する。</w:t>
      </w:r>
    </w:p>
    <w:p w14:paraId="079F8CCC" w14:textId="77777777" w:rsidR="00C30FE8" w:rsidRPr="001C7622" w:rsidRDefault="00C30FE8" w:rsidP="006C4CF5">
      <w:pPr>
        <w:spacing w:line="280" w:lineRule="exact"/>
        <w:ind w:left="11" w:hanging="11"/>
        <w:rPr>
          <w:rFonts w:hAnsi="ＭＳ ゴシック"/>
          <w:b/>
          <w:sz w:val="22"/>
        </w:rPr>
      </w:pPr>
    </w:p>
    <w:p w14:paraId="0EE92C01" w14:textId="77777777" w:rsidR="0057252A" w:rsidRDefault="007C4DD4" w:rsidP="006C4CF5">
      <w:pPr>
        <w:spacing w:line="320" w:lineRule="exact"/>
        <w:ind w:firstLineChars="100" w:firstLine="221"/>
        <w:rPr>
          <w:rFonts w:hAnsi="ＭＳ ゴシック"/>
          <w:b/>
          <w:sz w:val="22"/>
        </w:rPr>
      </w:pPr>
      <w:r w:rsidRPr="007C4DD4">
        <w:rPr>
          <w:rFonts w:hAnsi="ＭＳ ゴシック"/>
          <w:b/>
          <w:sz w:val="22"/>
        </w:rPr>
        <w:t xml:space="preserve">１　</w:t>
      </w:r>
      <w:r w:rsidR="00053D30">
        <w:rPr>
          <w:rFonts w:hAnsi="ＭＳ ゴシック" w:hint="eastAsia"/>
          <w:b/>
          <w:sz w:val="22"/>
        </w:rPr>
        <w:t>競技会の参加募集時の対応</w:t>
      </w:r>
    </w:p>
    <w:p w14:paraId="2249EE2F" w14:textId="77777777" w:rsidR="00860C8F" w:rsidRDefault="00053D30" w:rsidP="006C4CF5">
      <w:pPr>
        <w:pStyle w:val="a7"/>
        <w:numPr>
          <w:ilvl w:val="0"/>
          <w:numId w:val="2"/>
        </w:numPr>
        <w:spacing w:line="320" w:lineRule="exact"/>
        <w:ind w:leftChars="0"/>
        <w:rPr>
          <w:rFonts w:hAnsi="ＭＳ ゴシック"/>
          <w:szCs w:val="21"/>
        </w:rPr>
      </w:pPr>
      <w:r w:rsidRPr="00053D30">
        <w:rPr>
          <w:rFonts w:hAnsi="ＭＳ ゴシック" w:hint="eastAsia"/>
          <w:szCs w:val="21"/>
        </w:rPr>
        <w:t>参加者が以下の事項に該当する場合は、参加の見合わせを求める（競技会当日に</w:t>
      </w:r>
      <w:r>
        <w:rPr>
          <w:rFonts w:hAnsi="ＭＳ ゴシック" w:hint="eastAsia"/>
          <w:szCs w:val="21"/>
        </w:rPr>
        <w:t>書面を求める）。</w:t>
      </w:r>
    </w:p>
    <w:p w14:paraId="094344C7" w14:textId="77777777" w:rsidR="00053D30" w:rsidRPr="009D0776" w:rsidRDefault="00053D30" w:rsidP="006C4CF5">
      <w:pPr>
        <w:pStyle w:val="a7"/>
        <w:numPr>
          <w:ilvl w:val="1"/>
          <w:numId w:val="2"/>
        </w:numPr>
        <w:spacing w:line="320" w:lineRule="exact"/>
        <w:ind w:leftChars="0"/>
        <w:rPr>
          <w:rFonts w:hAnsi="ＭＳ ゴシック"/>
          <w:szCs w:val="21"/>
        </w:rPr>
      </w:pPr>
      <w:r w:rsidRPr="009D0776">
        <w:rPr>
          <w:rFonts w:hAnsi="ＭＳ ゴシック" w:hint="eastAsia"/>
          <w:szCs w:val="21"/>
        </w:rPr>
        <w:t>比較的軽いかぜ症状が続いている（</w:t>
      </w:r>
      <w:r w:rsidR="009D0776" w:rsidRPr="009D0776">
        <w:rPr>
          <w:rFonts w:hAnsi="ＭＳ ゴシック" w:hint="eastAsia"/>
          <w:szCs w:val="21"/>
        </w:rPr>
        <w:t>平熱を超える</w:t>
      </w:r>
      <w:r w:rsidRPr="009D0776">
        <w:rPr>
          <w:rFonts w:hAnsi="ＭＳ ゴシック" w:hint="eastAsia"/>
          <w:szCs w:val="21"/>
        </w:rPr>
        <w:t>発熱・咳・鼻水・咽頭痛）。</w:t>
      </w:r>
    </w:p>
    <w:p w14:paraId="74B22AE4" w14:textId="77777777" w:rsidR="009D0776" w:rsidRDefault="00053D30" w:rsidP="006C4CF5">
      <w:pPr>
        <w:pStyle w:val="a7"/>
        <w:numPr>
          <w:ilvl w:val="1"/>
          <w:numId w:val="2"/>
        </w:numPr>
        <w:spacing w:line="320" w:lineRule="exact"/>
        <w:ind w:leftChars="0"/>
        <w:rPr>
          <w:rFonts w:hAnsi="ＭＳ ゴシック"/>
          <w:szCs w:val="21"/>
        </w:rPr>
      </w:pPr>
      <w:r w:rsidRPr="009D0776">
        <w:rPr>
          <w:rFonts w:hAnsi="ＭＳ ゴシック" w:hint="eastAsia"/>
          <w:szCs w:val="21"/>
        </w:rPr>
        <w:t>息苦しさ、強いだるさなど</w:t>
      </w:r>
      <w:r w:rsidR="009D0776" w:rsidRPr="009D0776">
        <w:rPr>
          <w:rFonts w:hAnsi="ＭＳ ゴシック" w:hint="eastAsia"/>
          <w:szCs w:val="21"/>
        </w:rPr>
        <w:t>の</w:t>
      </w:r>
      <w:r w:rsidRPr="009D0776">
        <w:rPr>
          <w:rFonts w:hAnsi="ＭＳ ゴシック" w:hint="eastAsia"/>
          <w:szCs w:val="21"/>
        </w:rPr>
        <w:t>症状がある。</w:t>
      </w:r>
    </w:p>
    <w:p w14:paraId="722475E8" w14:textId="77777777" w:rsidR="00053D30" w:rsidRDefault="009D0776" w:rsidP="006C4CF5">
      <w:pPr>
        <w:pStyle w:val="a7"/>
        <w:numPr>
          <w:ilvl w:val="1"/>
          <w:numId w:val="2"/>
        </w:numPr>
        <w:spacing w:line="320" w:lineRule="exact"/>
        <w:ind w:leftChars="0"/>
        <w:rPr>
          <w:rFonts w:hAnsi="ＭＳ ゴシック"/>
          <w:szCs w:val="21"/>
        </w:rPr>
      </w:pPr>
      <w:r>
        <w:rPr>
          <w:rFonts w:hAnsi="ＭＳ ゴシック" w:hint="eastAsia"/>
          <w:szCs w:val="21"/>
        </w:rPr>
        <w:t>嗅覚や味覚に異常がある。</w:t>
      </w:r>
    </w:p>
    <w:p w14:paraId="7BCC3E4A" w14:textId="77777777" w:rsidR="00334321" w:rsidRPr="009D0776" w:rsidRDefault="00334321" w:rsidP="006C4CF5">
      <w:pPr>
        <w:pStyle w:val="a7"/>
        <w:numPr>
          <w:ilvl w:val="1"/>
          <w:numId w:val="2"/>
        </w:numPr>
        <w:spacing w:line="320" w:lineRule="exact"/>
        <w:ind w:leftChars="0"/>
        <w:rPr>
          <w:rFonts w:hAnsi="ＭＳ ゴシック"/>
          <w:szCs w:val="21"/>
        </w:rPr>
      </w:pPr>
      <w:r>
        <w:rPr>
          <w:rFonts w:hAnsi="ＭＳ ゴシック" w:hint="eastAsia"/>
          <w:szCs w:val="21"/>
        </w:rPr>
        <w:t>新型コロナウィルス感染症陽性とされた者との濃厚接触が認められる。</w:t>
      </w:r>
    </w:p>
    <w:p w14:paraId="657E8435" w14:textId="77777777" w:rsidR="00053D30" w:rsidRPr="009D0776" w:rsidRDefault="00053D30" w:rsidP="006C4CF5">
      <w:pPr>
        <w:pStyle w:val="a7"/>
        <w:numPr>
          <w:ilvl w:val="1"/>
          <w:numId w:val="2"/>
        </w:numPr>
        <w:spacing w:line="320" w:lineRule="exact"/>
        <w:ind w:leftChars="0"/>
        <w:rPr>
          <w:rFonts w:hAnsi="ＭＳ ゴシック"/>
          <w:szCs w:val="21"/>
        </w:rPr>
      </w:pPr>
      <w:r w:rsidRPr="009D0776">
        <w:rPr>
          <w:rFonts w:hAnsi="ＭＳ ゴシック" w:hint="eastAsia"/>
          <w:szCs w:val="21"/>
        </w:rPr>
        <w:t>同居家族や身近な知人に感染または感染が疑われる方がいる。</w:t>
      </w:r>
    </w:p>
    <w:p w14:paraId="41A2D1AD" w14:textId="77777777" w:rsidR="00053D30" w:rsidRPr="009D0776" w:rsidRDefault="00053D30" w:rsidP="006C4CF5">
      <w:pPr>
        <w:pStyle w:val="a7"/>
        <w:numPr>
          <w:ilvl w:val="1"/>
          <w:numId w:val="2"/>
        </w:numPr>
        <w:spacing w:line="320" w:lineRule="exact"/>
        <w:ind w:leftChars="0"/>
        <w:rPr>
          <w:rFonts w:hAnsi="ＭＳ ゴシック"/>
          <w:szCs w:val="21"/>
        </w:rPr>
      </w:pPr>
      <w:r w:rsidRPr="009D0776">
        <w:rPr>
          <w:rFonts w:hAnsi="ＭＳ ゴシック" w:hint="eastAsia"/>
          <w:szCs w:val="21"/>
        </w:rPr>
        <w:t>過去１４日以内に政府から入国制限、入国後の観察期間を必要とされている国、地域等への渡航又は</w:t>
      </w:r>
    </w:p>
    <w:p w14:paraId="1E52AD52" w14:textId="77777777" w:rsidR="00053D30" w:rsidRPr="009D0776" w:rsidRDefault="00053D30" w:rsidP="006C4CF5">
      <w:pPr>
        <w:spacing w:line="320" w:lineRule="exact"/>
        <w:ind w:firstLineChars="500" w:firstLine="1050"/>
        <w:rPr>
          <w:rFonts w:hAnsi="ＭＳ ゴシック"/>
          <w:szCs w:val="21"/>
        </w:rPr>
      </w:pPr>
      <w:r w:rsidRPr="009D0776">
        <w:rPr>
          <w:rFonts w:hAnsi="ＭＳ ゴシック" w:hint="eastAsia"/>
          <w:szCs w:val="21"/>
        </w:rPr>
        <w:t>当該在住者との濃厚接触がある場合。</w:t>
      </w:r>
    </w:p>
    <w:p w14:paraId="64CFE39A" w14:textId="77777777" w:rsidR="00053D30" w:rsidRDefault="009D0776" w:rsidP="006C4CF5">
      <w:pPr>
        <w:pStyle w:val="a7"/>
        <w:numPr>
          <w:ilvl w:val="0"/>
          <w:numId w:val="2"/>
        </w:numPr>
        <w:spacing w:line="320" w:lineRule="exact"/>
        <w:ind w:leftChars="0"/>
        <w:rPr>
          <w:rFonts w:hAnsi="ＭＳ ゴシック"/>
          <w:szCs w:val="21"/>
        </w:rPr>
      </w:pPr>
      <w:r>
        <w:rPr>
          <w:rFonts w:hAnsi="ＭＳ ゴシック" w:hint="eastAsia"/>
          <w:szCs w:val="21"/>
        </w:rPr>
        <w:t>マスクの着用・こまめな手洗い・アルコ－ル等に</w:t>
      </w:r>
      <w:r w:rsidR="009A63FB">
        <w:rPr>
          <w:rFonts w:hAnsi="ＭＳ ゴシック" w:hint="eastAsia"/>
          <w:szCs w:val="21"/>
        </w:rPr>
        <w:t>よる手指消毒・人と人との距離の確保を啓発する。</w:t>
      </w:r>
    </w:p>
    <w:p w14:paraId="165B695C" w14:textId="77777777" w:rsidR="009A63FB" w:rsidRDefault="009A63FB" w:rsidP="006C4CF5">
      <w:pPr>
        <w:pStyle w:val="a7"/>
        <w:numPr>
          <w:ilvl w:val="0"/>
          <w:numId w:val="2"/>
        </w:numPr>
        <w:spacing w:line="320" w:lineRule="exact"/>
        <w:ind w:leftChars="0"/>
        <w:rPr>
          <w:rFonts w:hAnsi="ＭＳ ゴシック"/>
          <w:szCs w:val="21"/>
        </w:rPr>
      </w:pPr>
      <w:r>
        <w:rPr>
          <w:rFonts w:hAnsi="ＭＳ ゴシック" w:hint="eastAsia"/>
          <w:szCs w:val="21"/>
        </w:rPr>
        <w:t>参加者に対し、競技会終了２週間以内に新型コロナウイルス感染症の発症があった場合、本協会に対</w:t>
      </w:r>
    </w:p>
    <w:p w14:paraId="4BE59CCD" w14:textId="77777777" w:rsidR="009A63FB" w:rsidRDefault="009A63FB" w:rsidP="006C4CF5">
      <w:pPr>
        <w:pStyle w:val="a7"/>
        <w:spacing w:line="320" w:lineRule="exact"/>
        <w:ind w:leftChars="0" w:left="950" w:firstLine="0"/>
        <w:rPr>
          <w:rFonts w:hAnsi="ＭＳ ゴシック"/>
          <w:szCs w:val="21"/>
        </w:rPr>
      </w:pPr>
      <w:r>
        <w:rPr>
          <w:rFonts w:hAnsi="ＭＳ ゴシック" w:hint="eastAsia"/>
          <w:szCs w:val="21"/>
        </w:rPr>
        <w:t>して速やかに濃厚接触者の有無等の報告をすることを遵守させる。</w:t>
      </w:r>
    </w:p>
    <w:p w14:paraId="42BD4F05" w14:textId="77777777" w:rsidR="00334321" w:rsidRDefault="00334321" w:rsidP="006C4CF5">
      <w:pPr>
        <w:pStyle w:val="a7"/>
        <w:spacing w:line="320" w:lineRule="exact"/>
        <w:ind w:leftChars="0" w:left="950" w:firstLine="0"/>
        <w:rPr>
          <w:rFonts w:hAnsi="ＭＳ ゴシック"/>
          <w:szCs w:val="21"/>
        </w:rPr>
      </w:pPr>
    </w:p>
    <w:p w14:paraId="738D57E4" w14:textId="77777777" w:rsidR="00E3247C" w:rsidRPr="007C4DD4" w:rsidRDefault="00E3247C" w:rsidP="006C4CF5">
      <w:pPr>
        <w:tabs>
          <w:tab w:val="left" w:pos="6450"/>
        </w:tabs>
        <w:spacing w:line="320" w:lineRule="exact"/>
        <w:ind w:left="0" w:firstLine="220"/>
        <w:rPr>
          <w:rFonts w:hAnsi="ＭＳ ゴシック"/>
          <w:b/>
          <w:sz w:val="22"/>
        </w:rPr>
      </w:pPr>
      <w:r>
        <w:rPr>
          <w:rFonts w:hAnsi="ＭＳ ゴシック"/>
          <w:b/>
          <w:sz w:val="22"/>
        </w:rPr>
        <w:t xml:space="preserve">２　</w:t>
      </w:r>
      <w:r w:rsidR="00A01473">
        <w:rPr>
          <w:rFonts w:hAnsi="ＭＳ ゴシック" w:hint="eastAsia"/>
          <w:b/>
          <w:sz w:val="22"/>
        </w:rPr>
        <w:t>競技会までの</w:t>
      </w:r>
      <w:r>
        <w:rPr>
          <w:rFonts w:hAnsi="ＭＳ ゴシック"/>
          <w:b/>
          <w:sz w:val="22"/>
        </w:rPr>
        <w:t>準備について</w:t>
      </w:r>
    </w:p>
    <w:p w14:paraId="1071C74F" w14:textId="77777777" w:rsidR="006C0BB6" w:rsidRPr="006C0BB6" w:rsidRDefault="006C0BB6" w:rsidP="006C4CF5">
      <w:pPr>
        <w:spacing w:line="320" w:lineRule="exact"/>
        <w:ind w:firstLine="210"/>
        <w:rPr>
          <w:rFonts w:hAnsi="ＭＳ ゴシック"/>
          <w:szCs w:val="21"/>
        </w:rPr>
      </w:pPr>
      <w:r w:rsidRPr="006C0BB6">
        <w:rPr>
          <w:rFonts w:hAnsi="ＭＳ ゴシック" w:hint="eastAsia"/>
          <w:szCs w:val="21"/>
        </w:rPr>
        <w:t>（１）</w:t>
      </w:r>
      <w:r w:rsidR="003549DC" w:rsidRPr="006C0BB6">
        <w:rPr>
          <w:rFonts w:hAnsi="ＭＳ ゴシック" w:hint="eastAsia"/>
          <w:szCs w:val="21"/>
        </w:rPr>
        <w:t>会場施設内において、複数の利用者が触れると考えられる場所は、予め消毒作業を行う。</w:t>
      </w:r>
    </w:p>
    <w:p w14:paraId="77F7D060" w14:textId="77777777" w:rsidR="006C0BB6" w:rsidRPr="006C0BB6" w:rsidRDefault="006C0BB6" w:rsidP="006C4CF5">
      <w:pPr>
        <w:spacing w:line="320" w:lineRule="exact"/>
        <w:ind w:firstLine="210"/>
        <w:rPr>
          <w:rFonts w:hAnsi="ＭＳ ゴシック"/>
          <w:szCs w:val="21"/>
        </w:rPr>
      </w:pPr>
      <w:r w:rsidRPr="006C0BB6">
        <w:rPr>
          <w:rFonts w:hAnsi="ＭＳ ゴシック" w:hint="eastAsia"/>
          <w:szCs w:val="21"/>
        </w:rPr>
        <w:t>（２）</w:t>
      </w:r>
      <w:r w:rsidR="00E147C4" w:rsidRPr="006C0BB6">
        <w:rPr>
          <w:rFonts w:hAnsi="ＭＳ ゴシック" w:hint="eastAsia"/>
          <w:szCs w:val="21"/>
        </w:rPr>
        <w:t>トイレ内のジェット式ドライヤ－</w:t>
      </w:r>
      <w:r w:rsidR="008F3E00">
        <w:rPr>
          <w:rFonts w:hAnsi="ＭＳ ゴシック" w:hint="eastAsia"/>
          <w:szCs w:val="21"/>
        </w:rPr>
        <w:t>や更衣時のドライヤ－</w:t>
      </w:r>
      <w:r w:rsidR="00E147C4" w:rsidRPr="006C0BB6">
        <w:rPr>
          <w:rFonts w:hAnsi="ＭＳ ゴシック" w:hint="eastAsia"/>
          <w:szCs w:val="21"/>
        </w:rPr>
        <w:t>使用</w:t>
      </w:r>
      <w:r w:rsidR="008F3E00">
        <w:rPr>
          <w:rFonts w:hAnsi="ＭＳ ゴシック" w:hint="eastAsia"/>
          <w:szCs w:val="21"/>
        </w:rPr>
        <w:t>は</w:t>
      </w:r>
      <w:r w:rsidR="00E147C4" w:rsidRPr="006C0BB6">
        <w:rPr>
          <w:rFonts w:hAnsi="ＭＳ ゴシック" w:hint="eastAsia"/>
          <w:szCs w:val="21"/>
        </w:rPr>
        <w:t>禁止とする。</w:t>
      </w:r>
    </w:p>
    <w:p w14:paraId="7901F94B" w14:textId="77777777" w:rsidR="006C0BB6" w:rsidRDefault="006C0BB6" w:rsidP="006C4CF5">
      <w:pPr>
        <w:spacing w:line="320" w:lineRule="exact"/>
        <w:ind w:firstLine="210"/>
        <w:rPr>
          <w:rFonts w:hAnsi="ＭＳ ゴシック"/>
          <w:szCs w:val="21"/>
        </w:rPr>
      </w:pPr>
      <w:r w:rsidRPr="006C0BB6">
        <w:rPr>
          <w:rFonts w:hAnsi="ＭＳ ゴシック"/>
          <w:szCs w:val="21"/>
        </w:rPr>
        <w:t>（３）</w:t>
      </w:r>
      <w:r w:rsidR="00817481" w:rsidRPr="006C0BB6">
        <w:rPr>
          <w:rFonts w:hAnsi="ＭＳ ゴシック"/>
          <w:szCs w:val="21"/>
        </w:rPr>
        <w:t>マスク・アルコール等の消毒液・非接触</w:t>
      </w:r>
      <w:r w:rsidR="006C4CF5">
        <w:rPr>
          <w:rFonts w:hAnsi="ＭＳ ゴシック"/>
          <w:szCs w:val="21"/>
        </w:rPr>
        <w:t>型</w:t>
      </w:r>
      <w:r w:rsidR="00817481" w:rsidRPr="006C0BB6">
        <w:rPr>
          <w:rFonts w:hAnsi="ＭＳ ゴシック"/>
          <w:szCs w:val="21"/>
        </w:rPr>
        <w:t>体温計</w:t>
      </w:r>
      <w:r w:rsidR="003549DC" w:rsidRPr="006C0BB6">
        <w:rPr>
          <w:rFonts w:hAnsi="ＭＳ ゴシック" w:hint="eastAsia"/>
          <w:szCs w:val="21"/>
        </w:rPr>
        <w:t>・ハンドソープ・</w:t>
      </w:r>
      <w:r w:rsidRPr="006C0BB6">
        <w:rPr>
          <w:rFonts w:hAnsi="ＭＳ ゴシック" w:hint="eastAsia"/>
          <w:szCs w:val="21"/>
        </w:rPr>
        <w:t>アクリル板（又はビニ－ルカ－テ</w:t>
      </w:r>
    </w:p>
    <w:p w14:paraId="5BC5AD5A" w14:textId="77777777" w:rsidR="00817481" w:rsidRDefault="006C0BB6" w:rsidP="006C4CF5">
      <w:pPr>
        <w:spacing w:line="320" w:lineRule="exact"/>
        <w:ind w:firstLine="840"/>
        <w:rPr>
          <w:rFonts w:hAnsi="ＭＳ ゴシック"/>
          <w:szCs w:val="21"/>
        </w:rPr>
      </w:pPr>
      <w:r w:rsidRPr="006C0BB6">
        <w:rPr>
          <w:rFonts w:hAnsi="ＭＳ ゴシック" w:hint="eastAsia"/>
          <w:szCs w:val="21"/>
        </w:rPr>
        <w:t>ン）・手袋等</w:t>
      </w:r>
      <w:r w:rsidR="003549DC" w:rsidRPr="006C0BB6">
        <w:rPr>
          <w:rFonts w:hAnsi="ＭＳ ゴシック" w:hint="eastAsia"/>
          <w:szCs w:val="21"/>
        </w:rPr>
        <w:t>の</w:t>
      </w:r>
      <w:r w:rsidR="00817481" w:rsidRPr="006C0BB6">
        <w:rPr>
          <w:rFonts w:hAnsi="ＭＳ ゴシック"/>
          <w:szCs w:val="21"/>
        </w:rPr>
        <w:t>準備</w:t>
      </w:r>
      <w:r w:rsidR="00D83401" w:rsidRPr="006C0BB6">
        <w:rPr>
          <w:rFonts w:hAnsi="ＭＳ ゴシック"/>
          <w:szCs w:val="21"/>
        </w:rPr>
        <w:t>を</w:t>
      </w:r>
      <w:r w:rsidR="00E147C4" w:rsidRPr="006C0BB6">
        <w:rPr>
          <w:rFonts w:hAnsi="ＭＳ ゴシック" w:hint="eastAsia"/>
          <w:szCs w:val="21"/>
        </w:rPr>
        <w:t>行い、必要</w:t>
      </w:r>
      <w:r w:rsidRPr="006C0BB6">
        <w:rPr>
          <w:rFonts w:hAnsi="ＭＳ ゴシック" w:hint="eastAsia"/>
          <w:szCs w:val="21"/>
        </w:rPr>
        <w:t>に応じて</w:t>
      </w:r>
      <w:r>
        <w:rPr>
          <w:rFonts w:hAnsi="ＭＳ ゴシック" w:hint="eastAsia"/>
          <w:szCs w:val="21"/>
        </w:rPr>
        <w:t>適切に</w:t>
      </w:r>
      <w:r w:rsidR="00E147C4" w:rsidRPr="006C0BB6">
        <w:rPr>
          <w:rFonts w:hAnsi="ＭＳ ゴシック" w:hint="eastAsia"/>
          <w:szCs w:val="21"/>
        </w:rPr>
        <w:t>設置する。</w:t>
      </w:r>
    </w:p>
    <w:p w14:paraId="49984051" w14:textId="77777777" w:rsidR="00334321" w:rsidRPr="006C0BB6" w:rsidRDefault="00334321" w:rsidP="006C4CF5">
      <w:pPr>
        <w:spacing w:line="320" w:lineRule="exact"/>
        <w:ind w:firstLine="840"/>
        <w:rPr>
          <w:rFonts w:hAnsi="ＭＳ ゴシック"/>
          <w:szCs w:val="21"/>
        </w:rPr>
      </w:pPr>
    </w:p>
    <w:p w14:paraId="70E84F78" w14:textId="77777777" w:rsidR="00985261" w:rsidRDefault="00985261" w:rsidP="006C4CF5">
      <w:pPr>
        <w:tabs>
          <w:tab w:val="left" w:pos="6450"/>
        </w:tabs>
        <w:spacing w:line="320" w:lineRule="exact"/>
        <w:ind w:left="0" w:firstLine="220"/>
        <w:rPr>
          <w:rFonts w:hAnsi="ＭＳ ゴシック"/>
          <w:b/>
          <w:sz w:val="22"/>
        </w:rPr>
      </w:pPr>
      <w:r>
        <w:rPr>
          <w:rFonts w:hAnsi="ＭＳ ゴシック"/>
          <w:b/>
          <w:sz w:val="22"/>
        </w:rPr>
        <w:t xml:space="preserve">３　</w:t>
      </w:r>
      <w:r w:rsidR="00E147C4">
        <w:rPr>
          <w:rFonts w:hAnsi="ＭＳ ゴシック" w:hint="eastAsia"/>
          <w:b/>
          <w:sz w:val="22"/>
        </w:rPr>
        <w:t>競技会での対応について</w:t>
      </w:r>
    </w:p>
    <w:p w14:paraId="1B3DABF4" w14:textId="77777777" w:rsidR="0042181A" w:rsidRDefault="00E147C4" w:rsidP="0042181A">
      <w:pPr>
        <w:pStyle w:val="a7"/>
        <w:numPr>
          <w:ilvl w:val="0"/>
          <w:numId w:val="5"/>
        </w:numPr>
        <w:tabs>
          <w:tab w:val="left" w:pos="6450"/>
        </w:tabs>
        <w:spacing w:line="320" w:lineRule="exact"/>
        <w:ind w:leftChars="0"/>
        <w:rPr>
          <w:rFonts w:hAnsi="ＭＳ ゴシック"/>
          <w:szCs w:val="21"/>
        </w:rPr>
      </w:pPr>
      <w:r w:rsidRPr="00E147C4">
        <w:rPr>
          <w:rFonts w:hAnsi="ＭＳ ゴシック" w:hint="eastAsia"/>
          <w:szCs w:val="21"/>
        </w:rPr>
        <w:t>会場で使用する施設については、「三つの密」を避けるため以下の通りとする。</w:t>
      </w:r>
    </w:p>
    <w:p w14:paraId="27FA5EC6" w14:textId="77777777" w:rsidR="0066583B" w:rsidRPr="0042181A" w:rsidRDefault="0066583B" w:rsidP="0042181A">
      <w:pPr>
        <w:pStyle w:val="a7"/>
        <w:tabs>
          <w:tab w:val="left" w:pos="6450"/>
        </w:tabs>
        <w:spacing w:line="320" w:lineRule="exact"/>
        <w:ind w:leftChars="0" w:left="940" w:firstLine="0"/>
        <w:rPr>
          <w:rFonts w:hAnsi="ＭＳ ゴシック"/>
          <w:szCs w:val="21"/>
        </w:rPr>
      </w:pPr>
      <w:r w:rsidRPr="0042181A">
        <w:rPr>
          <w:rFonts w:hAnsi="ＭＳ ゴシック" w:hint="eastAsia"/>
          <w:szCs w:val="21"/>
        </w:rPr>
        <w:t>プ－ルや</w:t>
      </w:r>
      <w:r w:rsidR="00065FD5" w:rsidRPr="0042181A">
        <w:rPr>
          <w:rFonts w:hAnsi="ＭＳ ゴシック" w:hint="eastAsia"/>
          <w:szCs w:val="21"/>
        </w:rPr>
        <w:t>更衣室</w:t>
      </w:r>
      <w:r w:rsidRPr="0042181A">
        <w:rPr>
          <w:rFonts w:hAnsi="ＭＳ ゴシック" w:hint="eastAsia"/>
          <w:szCs w:val="21"/>
        </w:rPr>
        <w:t>・</w:t>
      </w:r>
      <w:r w:rsidR="00065FD5" w:rsidRPr="0042181A">
        <w:rPr>
          <w:rFonts w:hAnsi="ＭＳ ゴシック" w:hint="eastAsia"/>
          <w:szCs w:val="21"/>
        </w:rPr>
        <w:t>招集スペ－スについては、特に広さにゆとりを持たせる工夫をする。ゆとりを持た</w:t>
      </w:r>
    </w:p>
    <w:p w14:paraId="4B128F12" w14:textId="77777777" w:rsidR="00823174" w:rsidRPr="0042181A" w:rsidRDefault="00065FD5" w:rsidP="0042181A">
      <w:pPr>
        <w:pStyle w:val="a7"/>
        <w:tabs>
          <w:tab w:val="left" w:pos="6450"/>
        </w:tabs>
        <w:spacing w:line="320" w:lineRule="exact"/>
        <w:ind w:leftChars="0" w:left="1000" w:firstLine="0"/>
        <w:rPr>
          <w:rFonts w:hAnsi="ＭＳ ゴシック"/>
          <w:szCs w:val="21"/>
        </w:rPr>
      </w:pPr>
      <w:r w:rsidRPr="0066583B">
        <w:rPr>
          <w:rFonts w:hAnsi="ＭＳ ゴシック" w:hint="eastAsia"/>
          <w:szCs w:val="21"/>
        </w:rPr>
        <w:t>せること</w:t>
      </w:r>
      <w:r w:rsidRPr="00065FD5">
        <w:rPr>
          <w:rFonts w:hAnsi="ＭＳ ゴシック" w:hint="eastAsia"/>
          <w:szCs w:val="21"/>
        </w:rPr>
        <w:t>が難しい場合は、一度に入る人数を制限する措置を講ずる。</w:t>
      </w:r>
      <w:r w:rsidR="001C7622">
        <w:rPr>
          <w:rFonts w:hAnsi="ＭＳ ゴシック" w:hint="eastAsia"/>
          <w:szCs w:val="21"/>
        </w:rPr>
        <w:t>また、</w:t>
      </w:r>
      <w:r w:rsidR="0066583B">
        <w:rPr>
          <w:rFonts w:hAnsi="ＭＳ ゴシック" w:hint="eastAsia"/>
          <w:szCs w:val="21"/>
        </w:rPr>
        <w:t>選手の動線も指定する。</w:t>
      </w:r>
    </w:p>
    <w:p w14:paraId="220787C6" w14:textId="77777777" w:rsidR="001C7622" w:rsidRDefault="00587279" w:rsidP="006C4CF5">
      <w:pPr>
        <w:pStyle w:val="a7"/>
        <w:numPr>
          <w:ilvl w:val="0"/>
          <w:numId w:val="5"/>
        </w:numPr>
        <w:tabs>
          <w:tab w:val="left" w:pos="6450"/>
        </w:tabs>
        <w:spacing w:line="320" w:lineRule="exact"/>
        <w:ind w:leftChars="0"/>
        <w:rPr>
          <w:rFonts w:hAnsi="ＭＳ ゴシック"/>
          <w:szCs w:val="21"/>
        </w:rPr>
      </w:pPr>
      <w:r w:rsidRPr="001C7622">
        <w:rPr>
          <w:rFonts w:hAnsi="ＭＳ ゴシック"/>
          <w:szCs w:val="21"/>
        </w:rPr>
        <w:t>施設内の窓や</w:t>
      </w:r>
      <w:r w:rsidR="006A10BB">
        <w:rPr>
          <w:rFonts w:hAnsi="ＭＳ ゴシック" w:hint="eastAsia"/>
          <w:szCs w:val="21"/>
        </w:rPr>
        <w:t>扉</w:t>
      </w:r>
      <w:r w:rsidRPr="001C7622">
        <w:rPr>
          <w:rFonts w:hAnsi="ＭＳ ゴシック"/>
          <w:szCs w:val="21"/>
        </w:rPr>
        <w:t>類は</w:t>
      </w:r>
      <w:r w:rsidR="006A10BB">
        <w:rPr>
          <w:rFonts w:hAnsi="ＭＳ ゴシック" w:hint="eastAsia"/>
          <w:szCs w:val="21"/>
        </w:rPr>
        <w:t>随時</w:t>
      </w:r>
      <w:r w:rsidRPr="001C7622">
        <w:rPr>
          <w:rFonts w:hAnsi="ＭＳ ゴシック"/>
          <w:szCs w:val="21"/>
        </w:rPr>
        <w:t>開放し、</w:t>
      </w:r>
      <w:r w:rsidR="00AD67FB" w:rsidRPr="001C7622">
        <w:rPr>
          <w:rFonts w:hAnsi="ＭＳ ゴシック"/>
          <w:szCs w:val="21"/>
        </w:rPr>
        <w:t>外気を取り入れる等の換気を行う。</w:t>
      </w:r>
      <w:r w:rsidR="001C7622" w:rsidRPr="001C7622">
        <w:rPr>
          <w:rFonts w:hAnsi="ＭＳ ゴシック" w:hint="eastAsia"/>
          <w:szCs w:val="21"/>
        </w:rPr>
        <w:t>また、</w:t>
      </w:r>
      <w:r w:rsidR="00AD67FB" w:rsidRPr="001C7622">
        <w:rPr>
          <w:rFonts w:hAnsi="ＭＳ ゴシック"/>
          <w:szCs w:val="21"/>
        </w:rPr>
        <w:t>トイレ</w:t>
      </w:r>
      <w:r w:rsidR="00074603" w:rsidRPr="001C7622">
        <w:rPr>
          <w:rFonts w:hAnsi="ＭＳ ゴシック"/>
          <w:szCs w:val="21"/>
        </w:rPr>
        <w:t>の利用につ</w:t>
      </w:r>
      <w:r w:rsidR="006A10BB">
        <w:rPr>
          <w:rFonts w:hAnsi="ＭＳ ゴシック" w:hint="eastAsia"/>
          <w:szCs w:val="21"/>
        </w:rPr>
        <w:t>いては、</w:t>
      </w:r>
    </w:p>
    <w:p w14:paraId="15F06F6E" w14:textId="77777777" w:rsidR="00074603" w:rsidRDefault="00074603" w:rsidP="006C4CF5">
      <w:pPr>
        <w:pStyle w:val="a7"/>
        <w:tabs>
          <w:tab w:val="left" w:pos="6450"/>
        </w:tabs>
        <w:spacing w:line="320" w:lineRule="exact"/>
        <w:ind w:leftChars="0" w:left="940" w:firstLine="0"/>
        <w:rPr>
          <w:rFonts w:hAnsi="ＭＳ ゴシック"/>
          <w:szCs w:val="21"/>
        </w:rPr>
      </w:pPr>
      <w:r w:rsidRPr="001C7622">
        <w:rPr>
          <w:rFonts w:hAnsi="ＭＳ ゴシック"/>
          <w:szCs w:val="21"/>
        </w:rPr>
        <w:t>トイレの蓋を閉めて汚物を流すよう指示</w:t>
      </w:r>
      <w:r w:rsidR="007B221C" w:rsidRPr="001C7622">
        <w:rPr>
          <w:rFonts w:hAnsi="ＭＳ ゴシック"/>
          <w:szCs w:val="21"/>
        </w:rPr>
        <w:t>し、</w:t>
      </w:r>
      <w:r w:rsidRPr="001C7622">
        <w:rPr>
          <w:rFonts w:hAnsi="ＭＳ ゴシック"/>
          <w:szCs w:val="21"/>
        </w:rPr>
        <w:t>手洗いは３０</w:t>
      </w:r>
      <w:r w:rsidR="007B221C" w:rsidRPr="001C7622">
        <w:rPr>
          <w:rFonts w:hAnsi="ＭＳ ゴシック"/>
          <w:szCs w:val="21"/>
        </w:rPr>
        <w:t>秒以上こまめに行う</w:t>
      </w:r>
      <w:r w:rsidR="00557B37" w:rsidRPr="001C7622">
        <w:rPr>
          <w:rFonts w:hAnsi="ＭＳ ゴシック"/>
          <w:szCs w:val="21"/>
        </w:rPr>
        <w:t>指導</w:t>
      </w:r>
      <w:r w:rsidR="007B221C" w:rsidRPr="001C7622">
        <w:rPr>
          <w:rFonts w:hAnsi="ＭＳ ゴシック"/>
          <w:szCs w:val="21"/>
        </w:rPr>
        <w:t>を</w:t>
      </w:r>
      <w:r w:rsidR="00623A1C" w:rsidRPr="001C7622">
        <w:rPr>
          <w:rFonts w:hAnsi="ＭＳ ゴシック"/>
          <w:szCs w:val="21"/>
        </w:rPr>
        <w:t>する</w:t>
      </w:r>
      <w:r w:rsidR="007B221C" w:rsidRPr="001C7622">
        <w:rPr>
          <w:rFonts w:hAnsi="ＭＳ ゴシック"/>
          <w:szCs w:val="21"/>
        </w:rPr>
        <w:t>。</w:t>
      </w:r>
    </w:p>
    <w:p w14:paraId="43EF80CA" w14:textId="77777777" w:rsidR="000D4B26" w:rsidRPr="000D4B26" w:rsidRDefault="000D4B26" w:rsidP="006C4CF5">
      <w:pPr>
        <w:pStyle w:val="a7"/>
        <w:numPr>
          <w:ilvl w:val="0"/>
          <w:numId w:val="5"/>
        </w:numPr>
        <w:tabs>
          <w:tab w:val="left" w:pos="6450"/>
        </w:tabs>
        <w:spacing w:line="320" w:lineRule="exact"/>
        <w:ind w:leftChars="0"/>
        <w:rPr>
          <w:rFonts w:hAnsi="ＭＳ ゴシック"/>
          <w:szCs w:val="21"/>
        </w:rPr>
      </w:pPr>
      <w:r w:rsidRPr="000D4B26">
        <w:rPr>
          <w:rFonts w:hAnsi="ＭＳ ゴシック" w:hint="eastAsia"/>
          <w:szCs w:val="21"/>
        </w:rPr>
        <w:t>朝の受付では、担当部署のスペ－スを拡充し、列の中での人と人との距離を一定</w:t>
      </w:r>
      <w:r w:rsidR="002C4D5B">
        <w:rPr>
          <w:rFonts w:hAnsi="ＭＳ ゴシック" w:hint="eastAsia"/>
          <w:szCs w:val="21"/>
        </w:rPr>
        <w:t>間</w:t>
      </w:r>
      <w:r w:rsidRPr="000D4B26">
        <w:rPr>
          <w:rFonts w:hAnsi="ＭＳ ゴシック" w:hint="eastAsia"/>
          <w:szCs w:val="21"/>
        </w:rPr>
        <w:t>取るよう工夫</w:t>
      </w:r>
      <w:r w:rsidR="00E230FC">
        <w:rPr>
          <w:rFonts w:hAnsi="ＭＳ ゴシック" w:hint="eastAsia"/>
          <w:szCs w:val="21"/>
        </w:rPr>
        <w:t>する。</w:t>
      </w:r>
    </w:p>
    <w:p w14:paraId="562C9734" w14:textId="77777777" w:rsidR="00823174" w:rsidRDefault="00823174" w:rsidP="006C4CF5">
      <w:pPr>
        <w:pStyle w:val="a7"/>
        <w:numPr>
          <w:ilvl w:val="0"/>
          <w:numId w:val="5"/>
        </w:numPr>
        <w:tabs>
          <w:tab w:val="left" w:pos="6450"/>
        </w:tabs>
        <w:spacing w:line="320" w:lineRule="exact"/>
        <w:ind w:leftChars="0"/>
        <w:rPr>
          <w:rFonts w:hAnsi="ＭＳ ゴシック"/>
          <w:szCs w:val="21"/>
        </w:rPr>
      </w:pPr>
      <w:r w:rsidRPr="00823174">
        <w:rPr>
          <w:rFonts w:hAnsi="ＭＳ ゴシック" w:hint="eastAsia"/>
          <w:szCs w:val="21"/>
        </w:rPr>
        <w:t>競技会への参加者の制限については、社会の感染状況や競技会の特性を鑑み、段階的に設定する。</w:t>
      </w:r>
    </w:p>
    <w:p w14:paraId="07B18D38" w14:textId="77777777" w:rsidR="00557B37" w:rsidRPr="00CF3176" w:rsidRDefault="00823174" w:rsidP="006C4CF5">
      <w:pPr>
        <w:pStyle w:val="a7"/>
        <w:numPr>
          <w:ilvl w:val="0"/>
          <w:numId w:val="5"/>
        </w:numPr>
        <w:tabs>
          <w:tab w:val="left" w:pos="6450"/>
        </w:tabs>
        <w:spacing w:line="320" w:lineRule="exact"/>
        <w:ind w:leftChars="0"/>
        <w:rPr>
          <w:rFonts w:hAnsi="ＭＳ ゴシック"/>
          <w:szCs w:val="21"/>
        </w:rPr>
      </w:pPr>
      <w:r w:rsidRPr="00CF3176">
        <w:rPr>
          <w:rFonts w:hAnsi="ＭＳ ゴシック" w:hint="eastAsia"/>
          <w:szCs w:val="21"/>
        </w:rPr>
        <w:t>開閉会式や表彰等の有無も</w:t>
      </w:r>
      <w:r w:rsidR="00CF3176">
        <w:rPr>
          <w:rFonts w:hAnsi="ＭＳ ゴシック" w:hint="eastAsia"/>
          <w:szCs w:val="21"/>
        </w:rPr>
        <w:t>競技会</w:t>
      </w:r>
      <w:r w:rsidRPr="00CF3176">
        <w:rPr>
          <w:rFonts w:hAnsi="ＭＳ ゴシック" w:hint="eastAsia"/>
          <w:szCs w:val="21"/>
        </w:rPr>
        <w:t>に応じて判断する。実施する場合は、感染対策を施す。</w:t>
      </w:r>
    </w:p>
    <w:p w14:paraId="41836354" w14:textId="77777777" w:rsidR="00CF3176" w:rsidRPr="00CF3176" w:rsidRDefault="00CF3176" w:rsidP="006C4CF5">
      <w:pPr>
        <w:pStyle w:val="a7"/>
        <w:numPr>
          <w:ilvl w:val="0"/>
          <w:numId w:val="5"/>
        </w:numPr>
        <w:tabs>
          <w:tab w:val="left" w:pos="6450"/>
        </w:tabs>
        <w:spacing w:line="320" w:lineRule="exact"/>
        <w:ind w:leftChars="0"/>
        <w:rPr>
          <w:rFonts w:hAnsi="ＭＳ ゴシック"/>
          <w:szCs w:val="21"/>
        </w:rPr>
      </w:pPr>
      <w:r>
        <w:rPr>
          <w:rFonts w:hAnsi="ＭＳ ゴシック" w:hint="eastAsia"/>
          <w:szCs w:val="21"/>
        </w:rPr>
        <w:t>大会では、医療従事者を救護担当として設置する。また、医療関係機関・会場施設関係者・</w:t>
      </w:r>
      <w:r>
        <w:t>開催自治</w:t>
      </w:r>
    </w:p>
    <w:p w14:paraId="68865A04" w14:textId="77777777" w:rsidR="00CF3176" w:rsidRDefault="00CF3176" w:rsidP="006C4CF5">
      <w:pPr>
        <w:pStyle w:val="a7"/>
        <w:tabs>
          <w:tab w:val="left" w:pos="6450"/>
        </w:tabs>
        <w:spacing w:line="320" w:lineRule="exact"/>
        <w:ind w:leftChars="0" w:left="940" w:firstLine="0"/>
      </w:pPr>
      <w:r>
        <w:t>体の衛生部局</w:t>
      </w:r>
      <w:r>
        <w:rPr>
          <w:rFonts w:hint="eastAsia"/>
        </w:rPr>
        <w:t>と連携して万全の対応をする。</w:t>
      </w:r>
    </w:p>
    <w:p w14:paraId="053836C1" w14:textId="77777777" w:rsidR="00E230FC" w:rsidRDefault="005247FE" w:rsidP="006C4CF5">
      <w:pPr>
        <w:pStyle w:val="a7"/>
        <w:tabs>
          <w:tab w:val="left" w:pos="6450"/>
        </w:tabs>
        <w:spacing w:line="320" w:lineRule="exact"/>
        <w:ind w:leftChars="0" w:left="940" w:firstLine="0"/>
      </w:pPr>
      <w:r>
        <w:t>熊本県：新型コロナウイルス感染症専用相談窓口（24時間対応）096－300－5909</w:t>
      </w:r>
    </w:p>
    <w:p w14:paraId="589941C9" w14:textId="77777777" w:rsidR="005247FE" w:rsidRDefault="005247FE" w:rsidP="006C4CF5">
      <w:pPr>
        <w:pStyle w:val="a7"/>
        <w:tabs>
          <w:tab w:val="left" w:pos="6450"/>
        </w:tabs>
        <w:spacing w:line="320" w:lineRule="exact"/>
        <w:ind w:leftChars="0" w:left="940" w:firstLine="0"/>
      </w:pPr>
      <w:r>
        <w:t>熊本市：新型コロナウイルス感染症相談電話（24時間対応）　　096－364－3222　　096－372－0705</w:t>
      </w:r>
    </w:p>
    <w:p w14:paraId="0A7D944A" w14:textId="77777777" w:rsidR="00C73E6F" w:rsidRDefault="00CF3176" w:rsidP="006C4CF5">
      <w:pPr>
        <w:pStyle w:val="a7"/>
        <w:numPr>
          <w:ilvl w:val="0"/>
          <w:numId w:val="5"/>
        </w:numPr>
        <w:tabs>
          <w:tab w:val="left" w:pos="6450"/>
        </w:tabs>
        <w:spacing w:line="320" w:lineRule="exact"/>
        <w:ind w:leftChars="0"/>
        <w:rPr>
          <w:rFonts w:hAnsi="ＭＳ ゴシック"/>
          <w:szCs w:val="21"/>
        </w:rPr>
      </w:pPr>
      <w:r w:rsidRPr="00C73E6F">
        <w:rPr>
          <w:rFonts w:hAnsi="ＭＳ ゴシック" w:hint="eastAsia"/>
          <w:szCs w:val="21"/>
        </w:rPr>
        <w:lastRenderedPageBreak/>
        <w:t>参加者から提出された情報（書類）は、個人情報の取扱いに十分注意しながら、</w:t>
      </w:r>
      <w:r w:rsidR="00C73E6F" w:rsidRPr="00C73E6F">
        <w:rPr>
          <w:rFonts w:hAnsi="ＭＳ ゴシック" w:hint="eastAsia"/>
          <w:szCs w:val="21"/>
        </w:rPr>
        <w:t>競技会担当者側で大</w:t>
      </w:r>
    </w:p>
    <w:p w14:paraId="0EAE8D50" w14:textId="2E981F75" w:rsidR="00E230FC" w:rsidRDefault="00C73E6F" w:rsidP="006C4CF5">
      <w:pPr>
        <w:pStyle w:val="a7"/>
        <w:tabs>
          <w:tab w:val="left" w:pos="6450"/>
        </w:tabs>
        <w:spacing w:line="320" w:lineRule="exact"/>
        <w:ind w:leftChars="0" w:left="940" w:firstLine="0"/>
        <w:rPr>
          <w:rFonts w:hAnsi="ＭＳ ゴシック"/>
          <w:szCs w:val="21"/>
        </w:rPr>
      </w:pPr>
      <w:r w:rsidRPr="00C73E6F">
        <w:rPr>
          <w:rFonts w:hAnsi="ＭＳ ゴシック" w:hint="eastAsia"/>
          <w:szCs w:val="21"/>
        </w:rPr>
        <w:t>会後</w:t>
      </w:r>
      <w:r w:rsidR="007B14BA">
        <w:rPr>
          <w:rFonts w:hAnsi="ＭＳ ゴシック" w:hint="eastAsia"/>
          <w:szCs w:val="21"/>
        </w:rPr>
        <w:t>1年間</w:t>
      </w:r>
      <w:r w:rsidRPr="00C73E6F">
        <w:rPr>
          <w:rFonts w:hAnsi="ＭＳ ゴシック" w:hint="eastAsia"/>
          <w:szCs w:val="21"/>
        </w:rPr>
        <w:t>保存する。</w:t>
      </w:r>
    </w:p>
    <w:p w14:paraId="596FF2E7" w14:textId="77777777" w:rsidR="00334321" w:rsidRDefault="00334321" w:rsidP="006C4CF5">
      <w:pPr>
        <w:pStyle w:val="a7"/>
        <w:tabs>
          <w:tab w:val="left" w:pos="6450"/>
        </w:tabs>
        <w:spacing w:line="320" w:lineRule="exact"/>
        <w:ind w:leftChars="0" w:left="940" w:firstLine="0"/>
        <w:rPr>
          <w:rFonts w:hAnsi="ＭＳ ゴシック"/>
          <w:szCs w:val="21"/>
        </w:rPr>
      </w:pPr>
    </w:p>
    <w:p w14:paraId="36C674A4" w14:textId="77777777" w:rsidR="00334321" w:rsidRDefault="00334321" w:rsidP="00334321">
      <w:pPr>
        <w:tabs>
          <w:tab w:val="left" w:pos="6450"/>
        </w:tabs>
        <w:spacing w:line="320" w:lineRule="exact"/>
        <w:rPr>
          <w:rFonts w:hAnsi="ＭＳ ゴシック"/>
          <w:b/>
          <w:szCs w:val="21"/>
        </w:rPr>
      </w:pPr>
      <w:r>
        <w:rPr>
          <w:rFonts w:hAnsi="ＭＳ ゴシック" w:hint="eastAsia"/>
          <w:szCs w:val="21"/>
        </w:rPr>
        <w:t xml:space="preserve">　</w:t>
      </w:r>
      <w:r w:rsidRPr="00334321">
        <w:rPr>
          <w:rFonts w:hAnsi="ＭＳ ゴシック" w:hint="eastAsia"/>
          <w:b/>
          <w:szCs w:val="21"/>
        </w:rPr>
        <w:t>４　協議会参加に関する留意点について</w:t>
      </w:r>
    </w:p>
    <w:p w14:paraId="7675808E" w14:textId="77777777" w:rsidR="00334321" w:rsidRDefault="00334321" w:rsidP="00334321">
      <w:pPr>
        <w:tabs>
          <w:tab w:val="left" w:pos="6450"/>
        </w:tabs>
        <w:spacing w:line="320" w:lineRule="exact"/>
        <w:rPr>
          <w:rFonts w:hAnsi="ＭＳ ゴシック"/>
          <w:szCs w:val="21"/>
        </w:rPr>
      </w:pPr>
      <w:r>
        <w:rPr>
          <w:rFonts w:hAnsi="ＭＳ ゴシック" w:hint="eastAsia"/>
          <w:b/>
          <w:szCs w:val="21"/>
        </w:rPr>
        <w:t xml:space="preserve">　</w:t>
      </w:r>
      <w:r w:rsidRPr="00334321">
        <w:rPr>
          <w:rFonts w:hAnsi="ＭＳ ゴシック" w:hint="eastAsia"/>
          <w:szCs w:val="21"/>
        </w:rPr>
        <w:t>（</w:t>
      </w:r>
      <w:r w:rsidR="00F14FE9">
        <w:rPr>
          <w:rFonts w:hAnsi="ＭＳ ゴシック" w:hint="eastAsia"/>
          <w:szCs w:val="21"/>
        </w:rPr>
        <w:t xml:space="preserve">１）　</w:t>
      </w:r>
      <w:r w:rsidRPr="00334321">
        <w:rPr>
          <w:rFonts w:hAnsi="ＭＳ ゴシック" w:hint="eastAsia"/>
          <w:szCs w:val="21"/>
        </w:rPr>
        <w:t>参加同意書・参加者健康確認書の提出</w:t>
      </w:r>
    </w:p>
    <w:p w14:paraId="14D1C4A5" w14:textId="77777777" w:rsidR="00F14FE9" w:rsidRDefault="00F14FE9" w:rsidP="00334321">
      <w:pPr>
        <w:tabs>
          <w:tab w:val="left" w:pos="6450"/>
        </w:tabs>
        <w:spacing w:line="320" w:lineRule="exact"/>
        <w:rPr>
          <w:rFonts w:hAnsi="ＭＳ ゴシック"/>
          <w:szCs w:val="21"/>
        </w:rPr>
      </w:pPr>
      <w:r>
        <w:rPr>
          <w:rFonts w:hAnsi="ＭＳ ゴシック" w:hint="eastAsia"/>
          <w:szCs w:val="21"/>
        </w:rPr>
        <w:t xml:space="preserve">　　　　　すべての参加者を対象として、各参加団体・各担当で参加同意書をとる。また、各参加団体・担当者は</w:t>
      </w:r>
    </w:p>
    <w:p w14:paraId="4E71A790" w14:textId="77777777" w:rsidR="00F14FE9" w:rsidRDefault="00F14FE9" w:rsidP="00334321">
      <w:pPr>
        <w:tabs>
          <w:tab w:val="left" w:pos="6450"/>
        </w:tabs>
        <w:spacing w:line="320" w:lineRule="exact"/>
        <w:rPr>
          <w:rFonts w:hAnsi="ＭＳ ゴシック"/>
          <w:szCs w:val="21"/>
        </w:rPr>
      </w:pPr>
      <w:r>
        <w:rPr>
          <w:rFonts w:hAnsi="ＭＳ ゴシック" w:hint="eastAsia"/>
          <w:szCs w:val="21"/>
        </w:rPr>
        <w:t xml:space="preserve">　　　　　競技会２日前からの体温と体調を記入した参加者健康確認書を競技会担当者へ提出する。</w:t>
      </w:r>
    </w:p>
    <w:p w14:paraId="79360CEF" w14:textId="77777777" w:rsidR="00F14FE9" w:rsidRDefault="00F14FE9" w:rsidP="00334321">
      <w:pPr>
        <w:tabs>
          <w:tab w:val="left" w:pos="6450"/>
        </w:tabs>
        <w:spacing w:line="320" w:lineRule="exact"/>
        <w:rPr>
          <w:rFonts w:hAnsi="ＭＳ ゴシック"/>
          <w:szCs w:val="21"/>
        </w:rPr>
      </w:pPr>
      <w:r>
        <w:rPr>
          <w:rFonts w:hAnsi="ＭＳ ゴシック" w:hint="eastAsia"/>
          <w:szCs w:val="21"/>
        </w:rPr>
        <w:t xml:space="preserve">　（２）　移動手段について</w:t>
      </w:r>
    </w:p>
    <w:p w14:paraId="299B33EC" w14:textId="77777777" w:rsidR="00F14FE9" w:rsidRDefault="00F14FE9" w:rsidP="00F14FE9">
      <w:pPr>
        <w:tabs>
          <w:tab w:val="left" w:pos="6450"/>
        </w:tabs>
        <w:spacing w:line="320" w:lineRule="exact"/>
        <w:rPr>
          <w:rFonts w:hAnsi="ＭＳ ゴシック"/>
          <w:szCs w:val="21"/>
        </w:rPr>
      </w:pPr>
      <w:r>
        <w:rPr>
          <w:rFonts w:hAnsi="ＭＳ ゴシック" w:hint="eastAsia"/>
          <w:szCs w:val="21"/>
        </w:rPr>
        <w:t xml:space="preserve">　　　　　競技会会場までの移動は、「３つの密」になる恐れのある手段（貸し切りバスの利用等）をできるだけ</w:t>
      </w:r>
    </w:p>
    <w:p w14:paraId="4223AB64" w14:textId="77777777" w:rsidR="00F14FE9" w:rsidRDefault="00F14FE9" w:rsidP="00F14FE9">
      <w:pPr>
        <w:tabs>
          <w:tab w:val="left" w:pos="6450"/>
        </w:tabs>
        <w:spacing w:line="320" w:lineRule="exact"/>
        <w:rPr>
          <w:rFonts w:hAnsi="ＭＳ ゴシック"/>
          <w:szCs w:val="21"/>
        </w:rPr>
      </w:pPr>
      <w:r>
        <w:rPr>
          <w:rFonts w:hAnsi="ＭＳ ゴシック" w:hint="eastAsia"/>
          <w:szCs w:val="21"/>
        </w:rPr>
        <w:t xml:space="preserve">　　　　　控えるよう求める。</w:t>
      </w:r>
    </w:p>
    <w:p w14:paraId="6D73002E" w14:textId="77777777" w:rsidR="00F14FE9" w:rsidRDefault="00F14FE9" w:rsidP="00F14FE9">
      <w:pPr>
        <w:tabs>
          <w:tab w:val="left" w:pos="6450"/>
        </w:tabs>
        <w:spacing w:line="320" w:lineRule="exact"/>
        <w:rPr>
          <w:rFonts w:hAnsi="ＭＳ ゴシック"/>
          <w:szCs w:val="21"/>
        </w:rPr>
      </w:pPr>
      <w:r>
        <w:rPr>
          <w:rFonts w:hAnsi="ＭＳ ゴシック" w:hint="eastAsia"/>
          <w:szCs w:val="21"/>
        </w:rPr>
        <w:t xml:space="preserve">　（３）　参加者の入場者数制限について</w:t>
      </w:r>
    </w:p>
    <w:p w14:paraId="6FDAD148" w14:textId="77777777" w:rsidR="00F14FE9" w:rsidRDefault="00F14FE9" w:rsidP="00F14FE9">
      <w:pPr>
        <w:tabs>
          <w:tab w:val="left" w:pos="6450"/>
        </w:tabs>
        <w:spacing w:line="320" w:lineRule="exact"/>
        <w:rPr>
          <w:rFonts w:hAnsi="ＭＳ ゴシック"/>
          <w:szCs w:val="21"/>
        </w:rPr>
      </w:pPr>
      <w:r>
        <w:rPr>
          <w:rFonts w:hAnsi="ＭＳ ゴシック" w:hint="eastAsia"/>
          <w:szCs w:val="21"/>
        </w:rPr>
        <w:t xml:space="preserve">　　　　　熊本県・熊本市が発表する新型コロナ</w:t>
      </w:r>
      <w:r w:rsidR="00037F1C">
        <w:rPr>
          <w:rFonts w:hAnsi="ＭＳ ゴシック" w:hint="eastAsia"/>
          <w:szCs w:val="21"/>
        </w:rPr>
        <w:t>ウィルス感染症対策に係るリスクレベルに沿った開催制限措置に</w:t>
      </w:r>
    </w:p>
    <w:p w14:paraId="389B98A4" w14:textId="77777777" w:rsidR="00037F1C" w:rsidRDefault="00037F1C" w:rsidP="00F14FE9">
      <w:pPr>
        <w:tabs>
          <w:tab w:val="left" w:pos="6450"/>
        </w:tabs>
        <w:spacing w:line="320" w:lineRule="exact"/>
        <w:rPr>
          <w:rFonts w:hAnsi="ＭＳ ゴシック"/>
          <w:szCs w:val="21"/>
        </w:rPr>
      </w:pPr>
      <w:r>
        <w:rPr>
          <w:rFonts w:hAnsi="ＭＳ ゴシック" w:hint="eastAsia"/>
          <w:szCs w:val="21"/>
        </w:rPr>
        <w:t xml:space="preserve">　　　　　沿うものとする。</w:t>
      </w:r>
    </w:p>
    <w:p w14:paraId="443B8B31" w14:textId="77777777" w:rsidR="00037F1C" w:rsidRDefault="00037F1C" w:rsidP="00F14FE9">
      <w:pPr>
        <w:tabs>
          <w:tab w:val="left" w:pos="6450"/>
        </w:tabs>
        <w:spacing w:line="320" w:lineRule="exact"/>
        <w:rPr>
          <w:rFonts w:hAnsi="ＭＳ ゴシック"/>
          <w:szCs w:val="21"/>
        </w:rPr>
      </w:pPr>
      <w:r>
        <w:rPr>
          <w:rFonts w:hAnsi="ＭＳ ゴシック" w:hint="eastAsia"/>
          <w:szCs w:val="21"/>
        </w:rPr>
        <w:t xml:space="preserve">　（４）　朝の動きとアップ練習の時間帯について</w:t>
      </w:r>
    </w:p>
    <w:p w14:paraId="3B57B8CF" w14:textId="77777777" w:rsidR="00037F1C" w:rsidRDefault="00037F1C" w:rsidP="00037F1C">
      <w:pPr>
        <w:tabs>
          <w:tab w:val="left" w:pos="6450"/>
        </w:tabs>
        <w:spacing w:line="320" w:lineRule="exact"/>
        <w:rPr>
          <w:rFonts w:hAnsi="ＭＳ ゴシック"/>
          <w:szCs w:val="21"/>
        </w:rPr>
      </w:pPr>
      <w:r>
        <w:rPr>
          <w:rFonts w:hAnsi="ＭＳ ゴシック" w:hint="eastAsia"/>
          <w:szCs w:val="21"/>
        </w:rPr>
        <w:t xml:space="preserve">　　　　　各参加団体のアップ練習時間をグループごとに分け、その時間帯にあわせて会場到着を促す。</w:t>
      </w:r>
    </w:p>
    <w:p w14:paraId="2F59A728" w14:textId="77777777" w:rsidR="00037F1C" w:rsidRDefault="00037F1C" w:rsidP="00037F1C">
      <w:pPr>
        <w:tabs>
          <w:tab w:val="left" w:pos="6450"/>
        </w:tabs>
        <w:spacing w:line="320" w:lineRule="exact"/>
        <w:rPr>
          <w:rFonts w:hAnsi="ＭＳ ゴシック"/>
          <w:szCs w:val="21"/>
        </w:rPr>
      </w:pPr>
      <w:r>
        <w:rPr>
          <w:rFonts w:hAnsi="ＭＳ ゴシック" w:hint="eastAsia"/>
          <w:szCs w:val="21"/>
        </w:rPr>
        <w:t xml:space="preserve">　（５）　会場内（熊本市屋内プール）の利用について</w:t>
      </w:r>
    </w:p>
    <w:p w14:paraId="1D6E67B9" w14:textId="77777777" w:rsidR="00037F1C" w:rsidRDefault="00037F1C" w:rsidP="00037F1C">
      <w:pPr>
        <w:tabs>
          <w:tab w:val="left" w:pos="6450"/>
        </w:tabs>
        <w:spacing w:line="320" w:lineRule="exact"/>
        <w:rPr>
          <w:rFonts w:hAnsi="ＭＳ ゴシック"/>
          <w:szCs w:val="21"/>
        </w:rPr>
      </w:pPr>
      <w:r>
        <w:rPr>
          <w:rFonts w:hAnsi="ＭＳ ゴシック" w:hint="eastAsia"/>
          <w:szCs w:val="21"/>
        </w:rPr>
        <w:t xml:space="preserve">　　　　　会場への入退館箇所は、限られた箇所とし、ADコントロールを行う。また、参加者の控え場所は、予め</w:t>
      </w:r>
    </w:p>
    <w:p w14:paraId="2F8DF4E8" w14:textId="77777777" w:rsidR="005A7399" w:rsidRDefault="00037F1C" w:rsidP="00037F1C">
      <w:pPr>
        <w:tabs>
          <w:tab w:val="left" w:pos="6450"/>
        </w:tabs>
        <w:spacing w:line="320" w:lineRule="exact"/>
        <w:rPr>
          <w:rFonts w:hAnsi="ＭＳ ゴシック"/>
          <w:szCs w:val="21"/>
        </w:rPr>
      </w:pPr>
      <w:r>
        <w:rPr>
          <w:rFonts w:hAnsi="ＭＳ ゴシック" w:hint="eastAsia"/>
          <w:szCs w:val="21"/>
        </w:rPr>
        <w:t xml:space="preserve">　　　　　割り振られた観覧席、及び２階通路</w:t>
      </w:r>
      <w:r w:rsidR="005A7399">
        <w:rPr>
          <w:rFonts w:hAnsi="ＭＳ ゴシック" w:hint="eastAsia"/>
          <w:szCs w:val="21"/>
        </w:rPr>
        <w:t>とする。競技観覧中は、声援を送らないことや会話を控えること、</w:t>
      </w:r>
    </w:p>
    <w:p w14:paraId="73F933CE" w14:textId="77777777" w:rsidR="00037F1C" w:rsidRDefault="005A7399" w:rsidP="005A7399">
      <w:pPr>
        <w:tabs>
          <w:tab w:val="left" w:pos="6450"/>
        </w:tabs>
        <w:spacing w:line="320" w:lineRule="exact"/>
        <w:ind w:firstLineChars="500" w:firstLine="1050"/>
        <w:rPr>
          <w:rFonts w:hAnsi="ＭＳ ゴシック"/>
          <w:szCs w:val="21"/>
        </w:rPr>
      </w:pPr>
      <w:r>
        <w:rPr>
          <w:rFonts w:hAnsi="ＭＳ ゴシック" w:hint="eastAsia"/>
          <w:szCs w:val="21"/>
        </w:rPr>
        <w:t>会話をする場合はマスクを着用することを周知徹底する。</w:t>
      </w:r>
    </w:p>
    <w:p w14:paraId="3A4569A3" w14:textId="77777777" w:rsidR="005A7399" w:rsidRDefault="005A7399" w:rsidP="005A7399">
      <w:pPr>
        <w:tabs>
          <w:tab w:val="left" w:pos="6450"/>
        </w:tabs>
        <w:spacing w:line="320" w:lineRule="exact"/>
        <w:ind w:left="8" w:hangingChars="4" w:hanging="8"/>
        <w:rPr>
          <w:rFonts w:hAnsi="ＭＳ ゴシック"/>
          <w:szCs w:val="21"/>
        </w:rPr>
      </w:pPr>
      <w:r>
        <w:rPr>
          <w:rFonts w:hAnsi="ＭＳ ゴシック" w:hint="eastAsia"/>
          <w:szCs w:val="21"/>
        </w:rPr>
        <w:t xml:space="preserve">　（６）　招集スペースやプールアリーナ内の選手動線について</w:t>
      </w:r>
    </w:p>
    <w:p w14:paraId="13F2592D" w14:textId="77777777" w:rsidR="005A7399" w:rsidRDefault="005A7399" w:rsidP="005A7399">
      <w:pPr>
        <w:tabs>
          <w:tab w:val="left" w:pos="6450"/>
        </w:tabs>
        <w:spacing w:line="320" w:lineRule="exact"/>
        <w:ind w:left="8" w:hangingChars="4" w:hanging="8"/>
        <w:rPr>
          <w:rFonts w:hAnsi="ＭＳ ゴシック"/>
          <w:szCs w:val="21"/>
        </w:rPr>
      </w:pPr>
      <w:r>
        <w:rPr>
          <w:rFonts w:hAnsi="ＭＳ ゴシック" w:hint="eastAsia"/>
          <w:szCs w:val="21"/>
        </w:rPr>
        <w:t xml:space="preserve">　　　　　招集スペースやプールアリーナ内は、選手の動線指定を行う。また、選手は、競技中やアップ・ダウン</w:t>
      </w:r>
    </w:p>
    <w:p w14:paraId="5353C759" w14:textId="77777777" w:rsidR="005A7399" w:rsidRDefault="005A7399" w:rsidP="005A7399">
      <w:pPr>
        <w:tabs>
          <w:tab w:val="left" w:pos="6450"/>
        </w:tabs>
        <w:spacing w:line="320" w:lineRule="exact"/>
        <w:ind w:left="8" w:firstLineChars="500" w:firstLine="1050"/>
        <w:rPr>
          <w:rFonts w:hAnsi="ＭＳ ゴシック"/>
          <w:szCs w:val="21"/>
        </w:rPr>
      </w:pPr>
      <w:r>
        <w:rPr>
          <w:rFonts w:hAnsi="ＭＳ ゴシック" w:hint="eastAsia"/>
          <w:szCs w:val="21"/>
        </w:rPr>
        <w:t>練習以外の時間はマスクを着用し、自分の持ち物を入れる透明の袋（参加団体名・氏名を記入したもの</w:t>
      </w:r>
    </w:p>
    <w:p w14:paraId="50137D6B" w14:textId="77777777" w:rsidR="005A7399" w:rsidRDefault="005A7399" w:rsidP="005A7399">
      <w:pPr>
        <w:tabs>
          <w:tab w:val="left" w:pos="6450"/>
        </w:tabs>
        <w:spacing w:line="320" w:lineRule="exact"/>
        <w:ind w:left="0" w:firstLine="0"/>
        <w:rPr>
          <w:rFonts w:hAnsi="ＭＳ ゴシック"/>
          <w:szCs w:val="21"/>
        </w:rPr>
      </w:pPr>
      <w:r>
        <w:rPr>
          <w:rFonts w:hAnsi="ＭＳ ゴシック" w:hint="eastAsia"/>
          <w:szCs w:val="21"/>
        </w:rPr>
        <w:t xml:space="preserve">　　　　　）を持参して行動するものとする。</w:t>
      </w:r>
    </w:p>
    <w:p w14:paraId="16BF54C7" w14:textId="77777777" w:rsidR="005A7399" w:rsidRDefault="005A7399" w:rsidP="005A7399">
      <w:pPr>
        <w:tabs>
          <w:tab w:val="left" w:pos="6450"/>
        </w:tabs>
        <w:spacing w:line="320" w:lineRule="exact"/>
        <w:ind w:left="0" w:firstLine="0"/>
        <w:rPr>
          <w:rFonts w:hAnsi="ＭＳ ゴシック"/>
          <w:szCs w:val="21"/>
        </w:rPr>
      </w:pPr>
      <w:r>
        <w:rPr>
          <w:rFonts w:hAnsi="ＭＳ ゴシック" w:hint="eastAsia"/>
          <w:szCs w:val="21"/>
        </w:rPr>
        <w:t xml:space="preserve">　（７）　開閉会式について</w:t>
      </w:r>
    </w:p>
    <w:p w14:paraId="45242724" w14:textId="77777777" w:rsidR="005A7399" w:rsidRDefault="005A7399" w:rsidP="005A7399">
      <w:pPr>
        <w:tabs>
          <w:tab w:val="left" w:pos="6450"/>
        </w:tabs>
        <w:spacing w:line="320" w:lineRule="exact"/>
        <w:ind w:left="0" w:firstLine="0"/>
        <w:rPr>
          <w:rFonts w:hAnsi="ＭＳ ゴシック"/>
          <w:szCs w:val="21"/>
        </w:rPr>
      </w:pPr>
      <w:r>
        <w:rPr>
          <w:rFonts w:hAnsi="ＭＳ ゴシック" w:hint="eastAsia"/>
          <w:szCs w:val="21"/>
        </w:rPr>
        <w:t xml:space="preserve">　　　　　選手は、観覧席での参加とする。</w:t>
      </w:r>
    </w:p>
    <w:p w14:paraId="16FE698C" w14:textId="77777777" w:rsidR="005A7399" w:rsidRDefault="005A7399" w:rsidP="005A7399">
      <w:pPr>
        <w:tabs>
          <w:tab w:val="left" w:pos="6450"/>
        </w:tabs>
        <w:spacing w:line="320" w:lineRule="exact"/>
        <w:ind w:left="0" w:firstLine="0"/>
        <w:rPr>
          <w:rFonts w:hAnsi="ＭＳ ゴシック"/>
          <w:szCs w:val="21"/>
        </w:rPr>
      </w:pPr>
      <w:r>
        <w:rPr>
          <w:rFonts w:hAnsi="ＭＳ ゴシック" w:hint="eastAsia"/>
          <w:szCs w:val="21"/>
        </w:rPr>
        <w:t xml:space="preserve">　（８）　表彰式について</w:t>
      </w:r>
    </w:p>
    <w:p w14:paraId="3923CEB1" w14:textId="77777777" w:rsidR="009B6D28" w:rsidRDefault="005A7399" w:rsidP="009B6D28">
      <w:pPr>
        <w:tabs>
          <w:tab w:val="left" w:pos="6450"/>
        </w:tabs>
        <w:spacing w:line="320" w:lineRule="exact"/>
        <w:ind w:left="0" w:firstLine="0"/>
        <w:rPr>
          <w:rFonts w:hAnsi="ＭＳ ゴシック"/>
          <w:szCs w:val="21"/>
        </w:rPr>
      </w:pPr>
      <w:r>
        <w:rPr>
          <w:rFonts w:hAnsi="ＭＳ ゴシック" w:hint="eastAsia"/>
          <w:szCs w:val="21"/>
        </w:rPr>
        <w:t xml:space="preserve">　　　　　表彰を競技と並行して</w:t>
      </w:r>
      <w:r w:rsidR="009B6D28">
        <w:rPr>
          <w:rFonts w:hAnsi="ＭＳ ゴシック" w:hint="eastAsia"/>
          <w:szCs w:val="21"/>
        </w:rPr>
        <w:t>実施する場合は、プレゼンターは、受賞者に一定の距離を保つ位置で賞状の授与</w:t>
      </w:r>
    </w:p>
    <w:p w14:paraId="2DBD23EF" w14:textId="77777777" w:rsidR="009B6D28" w:rsidRDefault="009B6D28" w:rsidP="009B6D28">
      <w:pPr>
        <w:tabs>
          <w:tab w:val="left" w:pos="6450"/>
        </w:tabs>
        <w:spacing w:line="320" w:lineRule="exact"/>
        <w:ind w:left="0" w:firstLineChars="500" w:firstLine="1050"/>
        <w:rPr>
          <w:rFonts w:hAnsi="ＭＳ ゴシック"/>
          <w:szCs w:val="21"/>
        </w:rPr>
      </w:pPr>
      <w:r>
        <w:rPr>
          <w:rFonts w:hAnsi="ＭＳ ゴシック" w:hint="eastAsia"/>
          <w:szCs w:val="21"/>
        </w:rPr>
        <w:t>を行う。尚、マスクの着用と握手の禁止を徹底する。また、表彰を行わない場合は、賞状を受け渡すエ</w:t>
      </w:r>
    </w:p>
    <w:p w14:paraId="4C18542D" w14:textId="77777777" w:rsidR="005A7399" w:rsidRDefault="009B6D28" w:rsidP="009B6D28">
      <w:pPr>
        <w:tabs>
          <w:tab w:val="left" w:pos="6450"/>
        </w:tabs>
        <w:spacing w:line="320" w:lineRule="exact"/>
        <w:ind w:left="0" w:firstLineChars="500" w:firstLine="1050"/>
        <w:rPr>
          <w:rFonts w:hAnsi="ＭＳ ゴシック"/>
          <w:szCs w:val="21"/>
        </w:rPr>
      </w:pPr>
      <w:r>
        <w:rPr>
          <w:rFonts w:hAnsi="ＭＳ ゴシック" w:hint="eastAsia"/>
          <w:szCs w:val="21"/>
        </w:rPr>
        <w:t>リアを設け、参加団体ごとに授与する。</w:t>
      </w:r>
    </w:p>
    <w:p w14:paraId="5C621FB5" w14:textId="77777777" w:rsidR="009B6D28" w:rsidRDefault="009B6D28" w:rsidP="009B6D28">
      <w:pPr>
        <w:tabs>
          <w:tab w:val="left" w:pos="6450"/>
        </w:tabs>
        <w:spacing w:line="320" w:lineRule="exact"/>
        <w:ind w:left="8" w:hangingChars="4" w:hanging="8"/>
        <w:rPr>
          <w:rFonts w:hAnsi="ＭＳ ゴシック"/>
          <w:szCs w:val="21"/>
        </w:rPr>
      </w:pPr>
      <w:r>
        <w:rPr>
          <w:rFonts w:hAnsi="ＭＳ ゴシック" w:hint="eastAsia"/>
          <w:szCs w:val="21"/>
        </w:rPr>
        <w:t xml:space="preserve">　（９）　競技記録の公表について</w:t>
      </w:r>
    </w:p>
    <w:p w14:paraId="3B674908" w14:textId="77777777" w:rsidR="009B6D28" w:rsidRDefault="009B6D28" w:rsidP="009B6D28">
      <w:pPr>
        <w:tabs>
          <w:tab w:val="left" w:pos="6450"/>
        </w:tabs>
        <w:spacing w:line="320" w:lineRule="exact"/>
        <w:ind w:left="8" w:hangingChars="4" w:hanging="8"/>
        <w:rPr>
          <w:rFonts w:hAnsi="ＭＳ ゴシック"/>
          <w:szCs w:val="21"/>
        </w:rPr>
      </w:pPr>
      <w:r>
        <w:rPr>
          <w:rFonts w:hAnsi="ＭＳ ゴシック" w:hint="eastAsia"/>
          <w:szCs w:val="21"/>
        </w:rPr>
        <w:t xml:space="preserve">　　　　　競技記録は、公表掲示板で知らせるが、「３つの密」を避けるための方策を施す。</w:t>
      </w:r>
    </w:p>
    <w:p w14:paraId="04698F6D" w14:textId="77777777" w:rsidR="000E39A6" w:rsidRDefault="000E39A6" w:rsidP="009B6D28">
      <w:pPr>
        <w:tabs>
          <w:tab w:val="left" w:pos="6450"/>
        </w:tabs>
        <w:spacing w:line="320" w:lineRule="exact"/>
        <w:ind w:left="8" w:hangingChars="4" w:hanging="8"/>
        <w:rPr>
          <w:rFonts w:hAnsi="ＭＳ ゴシック"/>
          <w:szCs w:val="21"/>
        </w:rPr>
      </w:pPr>
      <w:r>
        <w:rPr>
          <w:rFonts w:hAnsi="ＭＳ ゴシック" w:hint="eastAsia"/>
          <w:szCs w:val="21"/>
        </w:rPr>
        <w:t xml:space="preserve">　（10）　動画配信について</w:t>
      </w:r>
    </w:p>
    <w:p w14:paraId="60B00211" w14:textId="77777777" w:rsidR="000E39A6" w:rsidRDefault="000E39A6" w:rsidP="009B6D28">
      <w:pPr>
        <w:tabs>
          <w:tab w:val="left" w:pos="6450"/>
        </w:tabs>
        <w:spacing w:line="320" w:lineRule="exact"/>
        <w:ind w:left="8" w:hangingChars="4" w:hanging="8"/>
        <w:rPr>
          <w:rFonts w:hAnsi="ＭＳ ゴシック"/>
          <w:szCs w:val="21"/>
        </w:rPr>
      </w:pPr>
      <w:r>
        <w:rPr>
          <w:rFonts w:hAnsi="ＭＳ ゴシック" w:hint="eastAsia"/>
          <w:szCs w:val="21"/>
        </w:rPr>
        <w:t xml:space="preserve">　　　　　①ＹｏｕＴｕｂｅにて、レースの模様を配信する。</w:t>
      </w:r>
    </w:p>
    <w:p w14:paraId="5B4C2C3A" w14:textId="77777777" w:rsidR="000E39A6" w:rsidRDefault="000E39A6" w:rsidP="009B6D28">
      <w:pPr>
        <w:tabs>
          <w:tab w:val="left" w:pos="6450"/>
        </w:tabs>
        <w:spacing w:line="320" w:lineRule="exact"/>
        <w:ind w:left="8" w:hangingChars="4" w:hanging="8"/>
        <w:rPr>
          <w:rFonts w:hAnsi="ＭＳ ゴシック"/>
          <w:szCs w:val="21"/>
        </w:rPr>
      </w:pPr>
      <w:r>
        <w:rPr>
          <w:rFonts w:hAnsi="ＭＳ ゴシック" w:hint="eastAsia"/>
          <w:szCs w:val="21"/>
        </w:rPr>
        <w:t xml:space="preserve">　　　　　②本動画を競技結果（失格等）の講義申し立てなどに利用することは認めない。</w:t>
      </w:r>
    </w:p>
    <w:p w14:paraId="1449960C" w14:textId="77777777" w:rsidR="009B6D28" w:rsidRDefault="009B6D28" w:rsidP="009B6D28">
      <w:pPr>
        <w:tabs>
          <w:tab w:val="left" w:pos="6450"/>
        </w:tabs>
        <w:spacing w:line="320" w:lineRule="exact"/>
        <w:ind w:left="8" w:hangingChars="4" w:hanging="8"/>
        <w:rPr>
          <w:rFonts w:hAnsi="ＭＳ ゴシック"/>
          <w:szCs w:val="21"/>
        </w:rPr>
      </w:pPr>
    </w:p>
    <w:p w14:paraId="660E1031" w14:textId="77777777" w:rsidR="009B6D28" w:rsidRDefault="009B6D28" w:rsidP="009B6D28">
      <w:pPr>
        <w:tabs>
          <w:tab w:val="left" w:pos="6450"/>
        </w:tabs>
        <w:spacing w:line="320" w:lineRule="exact"/>
        <w:ind w:left="8" w:hangingChars="4" w:hanging="8"/>
        <w:rPr>
          <w:rFonts w:hAnsi="ＭＳ ゴシック"/>
          <w:b/>
          <w:szCs w:val="21"/>
        </w:rPr>
      </w:pPr>
      <w:r w:rsidRPr="009B6D28">
        <w:rPr>
          <w:rFonts w:hAnsi="ＭＳ ゴシック" w:hint="eastAsia"/>
          <w:b/>
          <w:szCs w:val="21"/>
        </w:rPr>
        <w:t xml:space="preserve">　５　新型コロナウィルス感染症に関連する人権の配慮について</w:t>
      </w:r>
    </w:p>
    <w:p w14:paraId="44900CBB" w14:textId="77777777" w:rsidR="009B6D28" w:rsidRPr="009B6D28" w:rsidRDefault="009B6D28" w:rsidP="009B6D28">
      <w:pPr>
        <w:tabs>
          <w:tab w:val="left" w:pos="6450"/>
        </w:tabs>
        <w:spacing w:line="320" w:lineRule="exact"/>
        <w:ind w:left="8" w:hangingChars="4" w:hanging="8"/>
        <w:rPr>
          <w:rFonts w:hAnsi="ＭＳ ゴシック"/>
          <w:szCs w:val="21"/>
        </w:rPr>
      </w:pPr>
      <w:r>
        <w:rPr>
          <w:rFonts w:hAnsi="ＭＳ ゴシック" w:hint="eastAsia"/>
          <w:b/>
          <w:szCs w:val="21"/>
        </w:rPr>
        <w:t xml:space="preserve">　　</w:t>
      </w:r>
      <w:r w:rsidRPr="009B6D28">
        <w:rPr>
          <w:rFonts w:hAnsi="ＭＳ ゴシック" w:hint="eastAsia"/>
          <w:szCs w:val="21"/>
        </w:rPr>
        <w:t xml:space="preserve">　新型コロナウィルス感染に関する偏見や差別につながるような言動・行動は、不適切であり、あってはな</w:t>
      </w:r>
    </w:p>
    <w:p w14:paraId="65452F1C" w14:textId="77777777" w:rsidR="009B6D28" w:rsidRDefault="009B6D28" w:rsidP="009B6D28">
      <w:pPr>
        <w:tabs>
          <w:tab w:val="left" w:pos="6450"/>
        </w:tabs>
        <w:spacing w:line="320" w:lineRule="exact"/>
        <w:ind w:left="8" w:firstLineChars="300" w:firstLine="630"/>
        <w:rPr>
          <w:rFonts w:hAnsi="ＭＳ ゴシック"/>
          <w:szCs w:val="21"/>
        </w:rPr>
      </w:pPr>
      <w:r w:rsidRPr="009B6D28">
        <w:rPr>
          <w:rFonts w:hAnsi="ＭＳ ゴシック" w:hint="eastAsia"/>
          <w:szCs w:val="21"/>
        </w:rPr>
        <w:t>らないことである。</w:t>
      </w:r>
      <w:r>
        <w:rPr>
          <w:rFonts w:hAnsi="ＭＳ ゴシック" w:hint="eastAsia"/>
          <w:szCs w:val="21"/>
        </w:rPr>
        <w:t>各参加団体において、新型コロナウィルス感染症に関する的確な知識を基にした指導</w:t>
      </w:r>
    </w:p>
    <w:p w14:paraId="2A2D2276" w14:textId="77777777" w:rsidR="009B6D28" w:rsidRDefault="009B6D28" w:rsidP="009B6D28">
      <w:pPr>
        <w:tabs>
          <w:tab w:val="left" w:pos="6450"/>
        </w:tabs>
        <w:spacing w:line="320" w:lineRule="exact"/>
        <w:ind w:left="8" w:firstLineChars="300" w:firstLine="630"/>
        <w:rPr>
          <w:rFonts w:hAnsi="ＭＳ ゴシック"/>
          <w:szCs w:val="21"/>
        </w:rPr>
      </w:pPr>
      <w:r>
        <w:rPr>
          <w:rFonts w:hAnsi="ＭＳ ゴシック" w:hint="eastAsia"/>
          <w:szCs w:val="21"/>
        </w:rPr>
        <w:t>を促すと共に、偏見や</w:t>
      </w:r>
      <w:r w:rsidR="000E39A6">
        <w:rPr>
          <w:rFonts w:hAnsi="ＭＳ ゴシック" w:hint="eastAsia"/>
          <w:szCs w:val="21"/>
        </w:rPr>
        <w:t>差別が生じないよう十分に配慮・協力を求める。</w:t>
      </w:r>
    </w:p>
    <w:p w14:paraId="208FC1D1" w14:textId="77777777" w:rsidR="000E39A6" w:rsidRDefault="000E39A6" w:rsidP="009B6D28">
      <w:pPr>
        <w:tabs>
          <w:tab w:val="left" w:pos="6450"/>
        </w:tabs>
        <w:spacing w:line="320" w:lineRule="exact"/>
        <w:ind w:left="8" w:firstLineChars="300" w:firstLine="630"/>
        <w:rPr>
          <w:rFonts w:hAnsi="ＭＳ ゴシック"/>
          <w:szCs w:val="21"/>
        </w:rPr>
      </w:pPr>
      <w:r>
        <w:rPr>
          <w:rFonts w:hAnsi="ＭＳ ゴシック" w:hint="eastAsia"/>
          <w:szCs w:val="21"/>
        </w:rPr>
        <w:t>また、各参加団体において参加同意を得る際、参加に関して、不安を抱いている選手や家族の意向を十分</w:t>
      </w:r>
    </w:p>
    <w:p w14:paraId="460B2433" w14:textId="77777777" w:rsidR="000E39A6" w:rsidRPr="009B6D28" w:rsidRDefault="000E39A6" w:rsidP="009B6D28">
      <w:pPr>
        <w:tabs>
          <w:tab w:val="left" w:pos="6450"/>
        </w:tabs>
        <w:spacing w:line="320" w:lineRule="exact"/>
        <w:ind w:left="8" w:firstLineChars="300" w:firstLine="630"/>
        <w:rPr>
          <w:rFonts w:hAnsi="ＭＳ ゴシック"/>
          <w:szCs w:val="21"/>
        </w:rPr>
      </w:pPr>
      <w:r>
        <w:rPr>
          <w:rFonts w:hAnsi="ＭＳ ゴシック" w:hint="eastAsia"/>
          <w:szCs w:val="21"/>
        </w:rPr>
        <w:t>に汲み取るよう協力を依頼する。</w:t>
      </w:r>
    </w:p>
    <w:sectPr w:rsidR="000E39A6" w:rsidRPr="009B6D28" w:rsidSect="00E230FC">
      <w:pgSz w:w="11906" w:h="16838" w:code="9"/>
      <w:pgMar w:top="284" w:right="567" w:bottom="284" w:left="5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C366F" w14:textId="77777777" w:rsidR="004747D7" w:rsidRDefault="004747D7" w:rsidP="00200ADA">
      <w:pPr>
        <w:spacing w:after="0" w:line="240" w:lineRule="auto"/>
      </w:pPr>
      <w:r>
        <w:separator/>
      </w:r>
    </w:p>
  </w:endnote>
  <w:endnote w:type="continuationSeparator" w:id="0">
    <w:p w14:paraId="55C47510" w14:textId="77777777" w:rsidR="004747D7" w:rsidRDefault="004747D7" w:rsidP="00200A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94813" w14:textId="77777777" w:rsidR="004747D7" w:rsidRDefault="004747D7" w:rsidP="00200ADA">
      <w:pPr>
        <w:spacing w:after="0" w:line="240" w:lineRule="auto"/>
      </w:pPr>
      <w:r>
        <w:separator/>
      </w:r>
    </w:p>
  </w:footnote>
  <w:footnote w:type="continuationSeparator" w:id="0">
    <w:p w14:paraId="4912238D" w14:textId="77777777" w:rsidR="004747D7" w:rsidRDefault="004747D7" w:rsidP="00200A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16C63"/>
    <w:multiLevelType w:val="hybridMultilevel"/>
    <w:tmpl w:val="F48A1CA4"/>
    <w:lvl w:ilvl="0" w:tplc="4E0219E0">
      <w:start w:val="4"/>
      <w:numFmt w:val="decimalEnclosedCircle"/>
      <w:lvlText w:val="%1"/>
      <w:lvlJc w:val="left"/>
      <w:pPr>
        <w:ind w:left="1310" w:hanging="360"/>
      </w:pPr>
      <w:rPr>
        <w:rFonts w:hint="default"/>
      </w:rPr>
    </w:lvl>
    <w:lvl w:ilvl="1" w:tplc="04090017" w:tentative="1">
      <w:start w:val="1"/>
      <w:numFmt w:val="aiueoFullWidth"/>
      <w:lvlText w:val="(%2)"/>
      <w:lvlJc w:val="left"/>
      <w:pPr>
        <w:ind w:left="1790" w:hanging="420"/>
      </w:pPr>
    </w:lvl>
    <w:lvl w:ilvl="2" w:tplc="04090011" w:tentative="1">
      <w:start w:val="1"/>
      <w:numFmt w:val="decimalEnclosedCircle"/>
      <w:lvlText w:val="%3"/>
      <w:lvlJc w:val="left"/>
      <w:pPr>
        <w:ind w:left="2210" w:hanging="420"/>
      </w:pPr>
    </w:lvl>
    <w:lvl w:ilvl="3" w:tplc="0409000F" w:tentative="1">
      <w:start w:val="1"/>
      <w:numFmt w:val="decimal"/>
      <w:lvlText w:val="%4."/>
      <w:lvlJc w:val="left"/>
      <w:pPr>
        <w:ind w:left="2630" w:hanging="420"/>
      </w:pPr>
    </w:lvl>
    <w:lvl w:ilvl="4" w:tplc="04090017" w:tentative="1">
      <w:start w:val="1"/>
      <w:numFmt w:val="aiueoFullWidth"/>
      <w:lvlText w:val="(%5)"/>
      <w:lvlJc w:val="left"/>
      <w:pPr>
        <w:ind w:left="3050" w:hanging="420"/>
      </w:pPr>
    </w:lvl>
    <w:lvl w:ilvl="5" w:tplc="04090011" w:tentative="1">
      <w:start w:val="1"/>
      <w:numFmt w:val="decimalEnclosedCircle"/>
      <w:lvlText w:val="%6"/>
      <w:lvlJc w:val="left"/>
      <w:pPr>
        <w:ind w:left="3470" w:hanging="420"/>
      </w:pPr>
    </w:lvl>
    <w:lvl w:ilvl="6" w:tplc="0409000F" w:tentative="1">
      <w:start w:val="1"/>
      <w:numFmt w:val="decimal"/>
      <w:lvlText w:val="%7."/>
      <w:lvlJc w:val="left"/>
      <w:pPr>
        <w:ind w:left="3890" w:hanging="420"/>
      </w:pPr>
    </w:lvl>
    <w:lvl w:ilvl="7" w:tplc="04090017" w:tentative="1">
      <w:start w:val="1"/>
      <w:numFmt w:val="aiueoFullWidth"/>
      <w:lvlText w:val="(%8)"/>
      <w:lvlJc w:val="left"/>
      <w:pPr>
        <w:ind w:left="4310" w:hanging="420"/>
      </w:pPr>
    </w:lvl>
    <w:lvl w:ilvl="8" w:tplc="04090011" w:tentative="1">
      <w:start w:val="1"/>
      <w:numFmt w:val="decimalEnclosedCircle"/>
      <w:lvlText w:val="%9"/>
      <w:lvlJc w:val="left"/>
      <w:pPr>
        <w:ind w:left="4730" w:hanging="420"/>
      </w:pPr>
    </w:lvl>
  </w:abstractNum>
  <w:abstractNum w:abstractNumId="1" w15:restartNumberingAfterBreak="0">
    <w:nsid w:val="103577E0"/>
    <w:multiLevelType w:val="hybridMultilevel"/>
    <w:tmpl w:val="506CD560"/>
    <w:lvl w:ilvl="0" w:tplc="5B1EF4D6">
      <w:start w:val="1"/>
      <w:numFmt w:val="decimalFullWidth"/>
      <w:lvlText w:val="（%1）"/>
      <w:lvlJc w:val="left"/>
      <w:pPr>
        <w:ind w:left="950" w:hanging="720"/>
      </w:pPr>
      <w:rPr>
        <w:rFonts w:hint="default"/>
      </w:rPr>
    </w:lvl>
    <w:lvl w:ilvl="1" w:tplc="7542C32E">
      <w:start w:val="1"/>
      <w:numFmt w:val="decimalEnclosedCircle"/>
      <w:lvlText w:val="%2"/>
      <w:lvlJc w:val="left"/>
      <w:pPr>
        <w:ind w:left="1010" w:hanging="360"/>
      </w:pPr>
      <w:rPr>
        <w:rFonts w:hint="default"/>
      </w:r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2" w15:restartNumberingAfterBreak="0">
    <w:nsid w:val="19FA395A"/>
    <w:multiLevelType w:val="hybridMultilevel"/>
    <w:tmpl w:val="E8B29F8A"/>
    <w:lvl w:ilvl="0" w:tplc="0E72AB84">
      <w:start w:val="3"/>
      <w:numFmt w:val="decimalFullWidth"/>
      <w:lvlText w:val="%1"/>
      <w:lvlJc w:val="left"/>
      <w:pPr>
        <w:ind w:left="3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5C442DF6">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8244CD9C">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88D28438">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CD6893D8">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4B6015F4">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ED0E99A">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800CE15C">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1CD2032A">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1D6560D2"/>
    <w:multiLevelType w:val="hybridMultilevel"/>
    <w:tmpl w:val="406CB8B6"/>
    <w:lvl w:ilvl="0" w:tplc="E66450BA">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7B9551A8"/>
    <w:multiLevelType w:val="hybridMultilevel"/>
    <w:tmpl w:val="04242E08"/>
    <w:lvl w:ilvl="0" w:tplc="83586CE0">
      <w:start w:val="1"/>
      <w:numFmt w:val="decimalFullWidth"/>
      <w:lvlText w:val="（%1）"/>
      <w:lvlJc w:val="left"/>
      <w:pPr>
        <w:ind w:left="940" w:hanging="720"/>
      </w:pPr>
      <w:rPr>
        <w:rFonts w:hint="default"/>
      </w:rPr>
    </w:lvl>
    <w:lvl w:ilvl="1" w:tplc="3D8A57B0">
      <w:start w:val="1"/>
      <w:numFmt w:val="decimalEnclosedCircle"/>
      <w:lvlText w:val="%2"/>
      <w:lvlJc w:val="left"/>
      <w:pPr>
        <w:ind w:left="1000" w:hanging="360"/>
      </w:pPr>
      <w:rPr>
        <w:rFonts w:hint="default"/>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16cid:durableId="843087079">
    <w:abstractNumId w:val="2"/>
  </w:num>
  <w:num w:numId="2" w16cid:durableId="2090688883">
    <w:abstractNumId w:val="1"/>
  </w:num>
  <w:num w:numId="3" w16cid:durableId="1539469171">
    <w:abstractNumId w:val="0"/>
  </w:num>
  <w:num w:numId="4" w16cid:durableId="1781608596">
    <w:abstractNumId w:val="3"/>
  </w:num>
  <w:num w:numId="5" w16cid:durableId="19932889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535D"/>
    <w:rsid w:val="00017426"/>
    <w:rsid w:val="00037F1C"/>
    <w:rsid w:val="00053D30"/>
    <w:rsid w:val="00065FD5"/>
    <w:rsid w:val="00074603"/>
    <w:rsid w:val="00085C7A"/>
    <w:rsid w:val="000D4B26"/>
    <w:rsid w:val="000E39A6"/>
    <w:rsid w:val="001352B6"/>
    <w:rsid w:val="001A224B"/>
    <w:rsid w:val="001C7622"/>
    <w:rsid w:val="001D14C3"/>
    <w:rsid w:val="00200ADA"/>
    <w:rsid w:val="00223686"/>
    <w:rsid w:val="00232551"/>
    <w:rsid w:val="00251BF3"/>
    <w:rsid w:val="0026705D"/>
    <w:rsid w:val="00294265"/>
    <w:rsid w:val="002C4D5B"/>
    <w:rsid w:val="002E63DC"/>
    <w:rsid w:val="00305DEE"/>
    <w:rsid w:val="00306AF5"/>
    <w:rsid w:val="00334321"/>
    <w:rsid w:val="00345511"/>
    <w:rsid w:val="003549DC"/>
    <w:rsid w:val="00413CB8"/>
    <w:rsid w:val="0042181A"/>
    <w:rsid w:val="004747D7"/>
    <w:rsid w:val="004C0795"/>
    <w:rsid w:val="004E418A"/>
    <w:rsid w:val="004F5413"/>
    <w:rsid w:val="005247FE"/>
    <w:rsid w:val="00557B37"/>
    <w:rsid w:val="005664F4"/>
    <w:rsid w:val="0057252A"/>
    <w:rsid w:val="00587279"/>
    <w:rsid w:val="00594B1E"/>
    <w:rsid w:val="0059654D"/>
    <w:rsid w:val="005A7399"/>
    <w:rsid w:val="005E1BE0"/>
    <w:rsid w:val="00623A1C"/>
    <w:rsid w:val="0066583B"/>
    <w:rsid w:val="00695CCF"/>
    <w:rsid w:val="006A10BB"/>
    <w:rsid w:val="006C0BB6"/>
    <w:rsid w:val="006C4CF5"/>
    <w:rsid w:val="006D3350"/>
    <w:rsid w:val="006D51E0"/>
    <w:rsid w:val="006E40C8"/>
    <w:rsid w:val="006F2947"/>
    <w:rsid w:val="00722A87"/>
    <w:rsid w:val="0072526D"/>
    <w:rsid w:val="0073723C"/>
    <w:rsid w:val="00741C1F"/>
    <w:rsid w:val="007B14BA"/>
    <w:rsid w:val="007B221C"/>
    <w:rsid w:val="007C4DD4"/>
    <w:rsid w:val="007D105D"/>
    <w:rsid w:val="007E3619"/>
    <w:rsid w:val="00813AD7"/>
    <w:rsid w:val="00817481"/>
    <w:rsid w:val="008179A5"/>
    <w:rsid w:val="00823174"/>
    <w:rsid w:val="00860C8F"/>
    <w:rsid w:val="0087535D"/>
    <w:rsid w:val="008E64F1"/>
    <w:rsid w:val="008F3E00"/>
    <w:rsid w:val="00905EEB"/>
    <w:rsid w:val="00985261"/>
    <w:rsid w:val="009A63FB"/>
    <w:rsid w:val="009B6D28"/>
    <w:rsid w:val="009C44D8"/>
    <w:rsid w:val="009D0776"/>
    <w:rsid w:val="00A01473"/>
    <w:rsid w:val="00A2416A"/>
    <w:rsid w:val="00A367BE"/>
    <w:rsid w:val="00A648EF"/>
    <w:rsid w:val="00A94FC7"/>
    <w:rsid w:val="00AD67FB"/>
    <w:rsid w:val="00AF0425"/>
    <w:rsid w:val="00BD5533"/>
    <w:rsid w:val="00BD7C02"/>
    <w:rsid w:val="00C00998"/>
    <w:rsid w:val="00C20372"/>
    <w:rsid w:val="00C30FE8"/>
    <w:rsid w:val="00C34650"/>
    <w:rsid w:val="00C73E6F"/>
    <w:rsid w:val="00C94FE5"/>
    <w:rsid w:val="00CB6539"/>
    <w:rsid w:val="00CF3176"/>
    <w:rsid w:val="00D75B93"/>
    <w:rsid w:val="00D83401"/>
    <w:rsid w:val="00DA2185"/>
    <w:rsid w:val="00E069E6"/>
    <w:rsid w:val="00E147C4"/>
    <w:rsid w:val="00E230FC"/>
    <w:rsid w:val="00E3247C"/>
    <w:rsid w:val="00E64C80"/>
    <w:rsid w:val="00E65F59"/>
    <w:rsid w:val="00E67B6D"/>
    <w:rsid w:val="00E67D25"/>
    <w:rsid w:val="00F14FE9"/>
    <w:rsid w:val="00F66E43"/>
    <w:rsid w:val="00FC6D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336AD92"/>
  <w15:docId w15:val="{A9C20B39-ADE7-4818-B2F0-36DA18ABA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252A"/>
    <w:pPr>
      <w:spacing w:after="74" w:line="265" w:lineRule="auto"/>
      <w:ind w:left="10" w:hanging="10"/>
    </w:pPr>
    <w:rPr>
      <w:rFonts w:ascii="ＭＳ ゴシック" w:eastAsia="ＭＳ ゴシック"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0ADA"/>
    <w:pPr>
      <w:tabs>
        <w:tab w:val="center" w:pos="4252"/>
        <w:tab w:val="right" w:pos="8504"/>
      </w:tabs>
      <w:snapToGrid w:val="0"/>
    </w:pPr>
  </w:style>
  <w:style w:type="character" w:customStyle="1" w:styleId="a4">
    <w:name w:val="ヘッダー (文字)"/>
    <w:basedOn w:val="a0"/>
    <w:link w:val="a3"/>
    <w:uiPriority w:val="99"/>
    <w:rsid w:val="00200ADA"/>
    <w:rPr>
      <w:rFonts w:ascii="ＭＳ ゴシック" w:eastAsia="ＭＳ ゴシック" w:hAnsi="ＭＳ 明朝" w:cs="ＭＳ 明朝"/>
      <w:color w:val="000000"/>
    </w:rPr>
  </w:style>
  <w:style w:type="paragraph" w:styleId="a5">
    <w:name w:val="footer"/>
    <w:basedOn w:val="a"/>
    <w:link w:val="a6"/>
    <w:uiPriority w:val="99"/>
    <w:unhideWhenUsed/>
    <w:rsid w:val="00200ADA"/>
    <w:pPr>
      <w:tabs>
        <w:tab w:val="center" w:pos="4252"/>
        <w:tab w:val="right" w:pos="8504"/>
      </w:tabs>
      <w:snapToGrid w:val="0"/>
    </w:pPr>
  </w:style>
  <w:style w:type="character" w:customStyle="1" w:styleId="a6">
    <w:name w:val="フッター (文字)"/>
    <w:basedOn w:val="a0"/>
    <w:link w:val="a5"/>
    <w:uiPriority w:val="99"/>
    <w:rsid w:val="00200ADA"/>
    <w:rPr>
      <w:rFonts w:ascii="ＭＳ ゴシック" w:eastAsia="ＭＳ ゴシック" w:hAnsi="ＭＳ 明朝" w:cs="ＭＳ 明朝"/>
      <w:color w:val="000000"/>
    </w:rPr>
  </w:style>
  <w:style w:type="paragraph" w:styleId="a7">
    <w:name w:val="List Paragraph"/>
    <w:basedOn w:val="a"/>
    <w:uiPriority w:val="34"/>
    <w:qFormat/>
    <w:rsid w:val="00053D3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Pages>
  <Words>391</Words>
  <Characters>2231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Taro-R2　市中体連要項</vt:lpstr>
    </vt:vector>
  </TitlesOfParts>
  <Company>熊本市教育センター</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Taro-R2　市中体連要項</dc:title>
  <dc:creator>cdtfs</dc:creator>
  <cp:lastModifiedBy>中川 昭男</cp:lastModifiedBy>
  <cp:revision>7</cp:revision>
  <cp:lastPrinted>2020-06-02T07:09:00Z</cp:lastPrinted>
  <dcterms:created xsi:type="dcterms:W3CDTF">2020-08-10T00:54:00Z</dcterms:created>
  <dcterms:modified xsi:type="dcterms:W3CDTF">2022-06-25T08:09:00Z</dcterms:modified>
</cp:coreProperties>
</file>